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5076" w:rsidRPr="00395076" w:rsidRDefault="00395076" w:rsidP="00395076">
      <w:pPr>
        <w:autoSpaceDE w:val="0"/>
        <w:autoSpaceDN w:val="0"/>
        <w:adjustRightInd w:val="0"/>
        <w:spacing w:after="0" w:line="240" w:lineRule="auto"/>
        <w:jc w:val="center"/>
        <w:rPr>
          <w:rFonts w:ascii="Arial" w:eastAsia="Times New Roman" w:hAnsi="Arial" w:cs="Arial"/>
          <w:b/>
          <w:bCs/>
          <w:caps/>
          <w:sz w:val="24"/>
          <w:szCs w:val="24"/>
          <w:lang w:eastAsia="pl-PL"/>
        </w:rPr>
      </w:pPr>
      <w:r w:rsidRPr="00395076">
        <w:rPr>
          <w:rFonts w:ascii="Arial" w:eastAsia="Times New Roman" w:hAnsi="Arial" w:cs="Arial"/>
          <w:b/>
          <w:bCs/>
          <w:caps/>
          <w:sz w:val="24"/>
          <w:szCs w:val="24"/>
          <w:lang w:eastAsia="pl-PL"/>
        </w:rPr>
        <w:t>Uchwała Nr ....................</w:t>
      </w:r>
      <w:r w:rsidRPr="00395076">
        <w:rPr>
          <w:rFonts w:ascii="Arial" w:eastAsia="Times New Roman" w:hAnsi="Arial" w:cs="Arial"/>
          <w:b/>
          <w:bCs/>
          <w:caps/>
          <w:sz w:val="24"/>
          <w:szCs w:val="24"/>
          <w:lang w:eastAsia="pl-PL"/>
        </w:rPr>
        <w:br/>
        <w:t>Rady Miejskiej w Bytomiu</w:t>
      </w:r>
    </w:p>
    <w:p w:rsidR="00395076" w:rsidRPr="00395076" w:rsidRDefault="00395076" w:rsidP="00395076">
      <w:pPr>
        <w:autoSpaceDE w:val="0"/>
        <w:autoSpaceDN w:val="0"/>
        <w:adjustRightInd w:val="0"/>
        <w:spacing w:before="280" w:after="280" w:line="240" w:lineRule="auto"/>
        <w:jc w:val="center"/>
        <w:rPr>
          <w:rFonts w:ascii="Arial" w:eastAsia="Times New Roman" w:hAnsi="Arial" w:cs="Arial"/>
          <w:b/>
          <w:bCs/>
          <w:caps/>
          <w:sz w:val="24"/>
          <w:szCs w:val="24"/>
          <w:lang w:eastAsia="pl-PL"/>
        </w:rPr>
      </w:pPr>
      <w:r w:rsidRPr="00395076">
        <w:rPr>
          <w:rFonts w:ascii="Arial" w:eastAsia="Times New Roman" w:hAnsi="Arial" w:cs="Arial"/>
          <w:sz w:val="24"/>
          <w:szCs w:val="24"/>
          <w:lang w:eastAsia="pl-PL"/>
        </w:rPr>
        <w:t>z dnia .................... 2023 r.</w:t>
      </w:r>
    </w:p>
    <w:p w:rsidR="00395076" w:rsidRPr="00395076" w:rsidRDefault="00395076" w:rsidP="00395076">
      <w:pPr>
        <w:keepNext/>
        <w:autoSpaceDE w:val="0"/>
        <w:autoSpaceDN w:val="0"/>
        <w:adjustRightInd w:val="0"/>
        <w:spacing w:after="480" w:line="240" w:lineRule="auto"/>
        <w:jc w:val="center"/>
        <w:rPr>
          <w:rFonts w:ascii="Arial" w:eastAsia="Times New Roman" w:hAnsi="Arial" w:cs="Arial"/>
          <w:sz w:val="24"/>
          <w:szCs w:val="24"/>
          <w:lang w:eastAsia="pl-PL"/>
        </w:rPr>
      </w:pPr>
      <w:r w:rsidRPr="00395076">
        <w:rPr>
          <w:rFonts w:ascii="Arial" w:eastAsia="Times New Roman" w:hAnsi="Arial" w:cs="Arial"/>
          <w:b/>
          <w:bCs/>
          <w:sz w:val="24"/>
          <w:szCs w:val="24"/>
          <w:lang w:eastAsia="pl-PL"/>
        </w:rPr>
        <w:t>w sprawie wyrażenia sprzeciwu wobec realizacji prac budowlanych polegających na rozbiórce nasypu kolejowego w Chorzowie, na działkach, które położone są na terenie Zespołu Przyrodniczo-Krajobrazowego „Żabie Doły”</w:t>
      </w:r>
    </w:p>
    <w:p w:rsidR="00395076" w:rsidRPr="00395076" w:rsidRDefault="00395076" w:rsidP="00395076">
      <w:pPr>
        <w:keepLines/>
        <w:autoSpaceDE w:val="0"/>
        <w:autoSpaceDN w:val="0"/>
        <w:adjustRightInd w:val="0"/>
        <w:spacing w:before="120" w:after="120" w:line="240" w:lineRule="auto"/>
        <w:ind w:firstLine="227"/>
        <w:rPr>
          <w:rFonts w:ascii="Arial" w:eastAsia="Times New Roman" w:hAnsi="Arial" w:cs="Arial"/>
          <w:sz w:val="24"/>
          <w:szCs w:val="24"/>
          <w:lang w:eastAsia="pl-PL"/>
        </w:rPr>
      </w:pPr>
      <w:r w:rsidRPr="00395076">
        <w:rPr>
          <w:rFonts w:ascii="Arial" w:eastAsia="Times New Roman" w:hAnsi="Arial" w:cs="Arial"/>
          <w:sz w:val="24"/>
          <w:szCs w:val="24"/>
          <w:lang w:eastAsia="pl-PL"/>
        </w:rPr>
        <w:t>Na podstawie art. 18 ust. 1 ustawy z dnia 8 marca 1990 r. o samorządzie gminnym (Dz. U. z 2023 r. poz. 40, z </w:t>
      </w:r>
      <w:proofErr w:type="spellStart"/>
      <w:r w:rsidRPr="00395076">
        <w:rPr>
          <w:rFonts w:ascii="Arial" w:eastAsia="Times New Roman" w:hAnsi="Arial" w:cs="Arial"/>
          <w:sz w:val="24"/>
          <w:szCs w:val="24"/>
          <w:lang w:eastAsia="pl-PL"/>
        </w:rPr>
        <w:t>późn</w:t>
      </w:r>
      <w:proofErr w:type="spellEnd"/>
      <w:r w:rsidRPr="00395076">
        <w:rPr>
          <w:rFonts w:ascii="Arial" w:eastAsia="Times New Roman" w:hAnsi="Arial" w:cs="Arial"/>
          <w:sz w:val="24"/>
          <w:szCs w:val="24"/>
          <w:lang w:eastAsia="pl-PL"/>
        </w:rPr>
        <w:t>. zm.) uchwala się, co następuje:</w:t>
      </w:r>
    </w:p>
    <w:p w:rsidR="00395076" w:rsidRPr="00395076" w:rsidRDefault="00395076" w:rsidP="00395076">
      <w:pPr>
        <w:keepLines/>
        <w:autoSpaceDE w:val="0"/>
        <w:autoSpaceDN w:val="0"/>
        <w:adjustRightInd w:val="0"/>
        <w:spacing w:before="120" w:after="120" w:line="240" w:lineRule="auto"/>
        <w:ind w:firstLine="340"/>
        <w:rPr>
          <w:rFonts w:ascii="Arial" w:eastAsia="Times New Roman" w:hAnsi="Arial" w:cs="Arial"/>
          <w:sz w:val="24"/>
          <w:szCs w:val="24"/>
          <w:lang w:eastAsia="pl-PL"/>
        </w:rPr>
      </w:pPr>
      <w:r w:rsidRPr="00395076">
        <w:rPr>
          <w:rFonts w:ascii="Arial" w:eastAsia="Times New Roman" w:hAnsi="Arial" w:cs="Arial"/>
          <w:b/>
          <w:bCs/>
          <w:sz w:val="24"/>
          <w:szCs w:val="24"/>
          <w:lang w:eastAsia="pl-PL"/>
        </w:rPr>
        <w:t>§ 1. </w:t>
      </w:r>
      <w:r w:rsidRPr="00395076">
        <w:rPr>
          <w:rFonts w:ascii="Arial" w:eastAsia="Times New Roman" w:hAnsi="Arial" w:cs="Arial"/>
          <w:sz w:val="24"/>
          <w:szCs w:val="24"/>
          <w:lang w:eastAsia="pl-PL"/>
        </w:rPr>
        <w:t>Wyraża się sprzeciw wobec realizacji prac budowlanych i rozbiórkowych na działkach o nr geodezyjnych: 35/22, 417/15, 180/9, 160/4, 441/4, 444/3, 436/22, 418/10, 438/4, 161/4, 189/4, 433/22, 437/22, 175/10, 439/4, 185/4, 442/3, 434/22, 173/15, 177/11, 150/4, 440/4, 443/3, które położone są na terenie Zespołu Przyrodniczo-Krajobrazowego „Żabie Doły”.</w:t>
      </w:r>
    </w:p>
    <w:p w:rsidR="00395076" w:rsidRPr="00395076" w:rsidRDefault="00395076" w:rsidP="00395076">
      <w:pPr>
        <w:keepLines/>
        <w:autoSpaceDE w:val="0"/>
        <w:autoSpaceDN w:val="0"/>
        <w:adjustRightInd w:val="0"/>
        <w:spacing w:before="120" w:after="120" w:line="240" w:lineRule="auto"/>
        <w:ind w:firstLine="340"/>
        <w:rPr>
          <w:rFonts w:ascii="Arial" w:eastAsia="Times New Roman" w:hAnsi="Arial" w:cs="Arial"/>
          <w:sz w:val="24"/>
          <w:szCs w:val="24"/>
          <w:lang w:eastAsia="pl-PL"/>
        </w:rPr>
      </w:pPr>
      <w:r w:rsidRPr="00395076">
        <w:rPr>
          <w:rFonts w:ascii="Arial" w:eastAsia="Times New Roman" w:hAnsi="Arial" w:cs="Arial"/>
          <w:b/>
          <w:bCs/>
          <w:sz w:val="24"/>
          <w:szCs w:val="24"/>
          <w:lang w:eastAsia="pl-PL"/>
        </w:rPr>
        <w:t>§ 2. </w:t>
      </w:r>
      <w:r w:rsidRPr="00395076">
        <w:rPr>
          <w:rFonts w:ascii="Arial" w:eastAsia="Times New Roman" w:hAnsi="Arial" w:cs="Arial"/>
          <w:sz w:val="24"/>
          <w:szCs w:val="24"/>
          <w:lang w:eastAsia="pl-PL"/>
        </w:rPr>
        <w:t>Wyraża się sprzeciw wobec działań Wojewody Śląskiego, dopuszczających do prac budowlanych i rozbiórkowych na terenie Zespołu Przyrodniczo-Krajobrazowego „Żabie Doły”.</w:t>
      </w:r>
    </w:p>
    <w:p w:rsidR="00395076" w:rsidRPr="00395076" w:rsidRDefault="00395076" w:rsidP="00395076">
      <w:pPr>
        <w:keepLines/>
        <w:autoSpaceDE w:val="0"/>
        <w:autoSpaceDN w:val="0"/>
        <w:adjustRightInd w:val="0"/>
        <w:spacing w:before="120" w:after="120" w:line="240" w:lineRule="auto"/>
        <w:ind w:firstLine="340"/>
        <w:rPr>
          <w:rFonts w:ascii="Arial" w:eastAsia="Times New Roman" w:hAnsi="Arial" w:cs="Arial"/>
          <w:sz w:val="24"/>
          <w:szCs w:val="24"/>
          <w:lang w:eastAsia="pl-PL"/>
        </w:rPr>
      </w:pPr>
      <w:r w:rsidRPr="00395076">
        <w:rPr>
          <w:rFonts w:ascii="Arial" w:eastAsia="Times New Roman" w:hAnsi="Arial" w:cs="Arial"/>
          <w:b/>
          <w:bCs/>
          <w:sz w:val="24"/>
          <w:szCs w:val="24"/>
          <w:lang w:eastAsia="pl-PL"/>
        </w:rPr>
        <w:t>§ 3. </w:t>
      </w:r>
      <w:r w:rsidRPr="00395076">
        <w:rPr>
          <w:rFonts w:ascii="Arial" w:eastAsia="Times New Roman" w:hAnsi="Arial" w:cs="Arial"/>
          <w:sz w:val="24"/>
          <w:szCs w:val="24"/>
          <w:lang w:eastAsia="pl-PL"/>
        </w:rPr>
        <w:t>Wyraża się poparcie działań władz miasta Chorzowa zmierzających do ratowania Zespołu Przyrodniczo-Krajobrazowego „Żabie Doły”.</w:t>
      </w:r>
    </w:p>
    <w:p w:rsidR="00395076" w:rsidRPr="00395076" w:rsidRDefault="00395076" w:rsidP="00395076">
      <w:pPr>
        <w:keepLines/>
        <w:autoSpaceDE w:val="0"/>
        <w:autoSpaceDN w:val="0"/>
        <w:adjustRightInd w:val="0"/>
        <w:spacing w:before="120" w:after="120" w:line="240" w:lineRule="auto"/>
        <w:ind w:firstLine="340"/>
        <w:rPr>
          <w:rFonts w:ascii="Arial" w:eastAsia="Times New Roman" w:hAnsi="Arial" w:cs="Arial"/>
          <w:sz w:val="24"/>
          <w:szCs w:val="24"/>
          <w:lang w:eastAsia="pl-PL"/>
        </w:rPr>
      </w:pPr>
      <w:r w:rsidRPr="00395076">
        <w:rPr>
          <w:rFonts w:ascii="Arial" w:eastAsia="Times New Roman" w:hAnsi="Arial" w:cs="Arial"/>
          <w:b/>
          <w:bCs/>
          <w:sz w:val="24"/>
          <w:szCs w:val="24"/>
          <w:lang w:eastAsia="pl-PL"/>
        </w:rPr>
        <w:t>§ 4. </w:t>
      </w:r>
      <w:r w:rsidRPr="00395076">
        <w:rPr>
          <w:rFonts w:ascii="Arial" w:eastAsia="Times New Roman" w:hAnsi="Arial" w:cs="Arial"/>
          <w:sz w:val="24"/>
          <w:szCs w:val="24"/>
          <w:lang w:eastAsia="pl-PL"/>
        </w:rPr>
        <w:t>Wykonanie uchwały powierza się Przewodniczącemu Rady Miejskiej w Bytomiu.</w:t>
      </w:r>
    </w:p>
    <w:p w:rsidR="00395076" w:rsidRDefault="00395076" w:rsidP="00395076">
      <w:pPr>
        <w:keepLines/>
        <w:autoSpaceDE w:val="0"/>
        <w:autoSpaceDN w:val="0"/>
        <w:adjustRightInd w:val="0"/>
        <w:spacing w:before="120" w:after="120" w:line="240" w:lineRule="auto"/>
        <w:ind w:firstLine="340"/>
        <w:rPr>
          <w:rFonts w:ascii="Arial" w:eastAsia="Times New Roman" w:hAnsi="Arial" w:cs="Arial"/>
          <w:sz w:val="24"/>
          <w:szCs w:val="24"/>
          <w:lang w:eastAsia="pl-PL"/>
        </w:rPr>
      </w:pPr>
      <w:r w:rsidRPr="00395076">
        <w:rPr>
          <w:rFonts w:ascii="Arial" w:eastAsia="Times New Roman" w:hAnsi="Arial" w:cs="Arial"/>
          <w:b/>
          <w:bCs/>
          <w:sz w:val="24"/>
          <w:szCs w:val="24"/>
          <w:lang w:eastAsia="pl-PL"/>
        </w:rPr>
        <w:t>§ 5. </w:t>
      </w:r>
      <w:r w:rsidRPr="00395076">
        <w:rPr>
          <w:rFonts w:ascii="Arial" w:eastAsia="Times New Roman" w:hAnsi="Arial" w:cs="Arial"/>
          <w:sz w:val="24"/>
          <w:szCs w:val="24"/>
          <w:lang w:eastAsia="pl-PL"/>
        </w:rPr>
        <w:t>Uchwała wchodzi w życie z dniem podjęcia.</w:t>
      </w:r>
    </w:p>
    <w:p w:rsidR="00395076" w:rsidRDefault="00395076" w:rsidP="00395076">
      <w:pPr>
        <w:keepLines/>
        <w:autoSpaceDE w:val="0"/>
        <w:autoSpaceDN w:val="0"/>
        <w:adjustRightInd w:val="0"/>
        <w:spacing w:before="120" w:after="120" w:line="240" w:lineRule="auto"/>
        <w:ind w:firstLine="340"/>
        <w:rPr>
          <w:rFonts w:ascii="Arial" w:eastAsia="Times New Roman" w:hAnsi="Arial" w:cs="Arial"/>
          <w:sz w:val="24"/>
          <w:szCs w:val="24"/>
          <w:lang w:eastAsia="pl-PL"/>
        </w:rPr>
      </w:pPr>
    </w:p>
    <w:p w:rsidR="00395076" w:rsidRDefault="00395076" w:rsidP="00395076">
      <w:pPr>
        <w:keepLines/>
        <w:autoSpaceDE w:val="0"/>
        <w:autoSpaceDN w:val="0"/>
        <w:adjustRightInd w:val="0"/>
        <w:spacing w:before="120" w:after="120" w:line="240" w:lineRule="auto"/>
        <w:ind w:firstLine="340"/>
        <w:rPr>
          <w:rFonts w:ascii="Arial" w:eastAsia="Times New Roman" w:hAnsi="Arial" w:cs="Arial"/>
          <w:sz w:val="24"/>
          <w:szCs w:val="24"/>
          <w:lang w:eastAsia="pl-PL"/>
        </w:rPr>
      </w:pPr>
    </w:p>
    <w:p w:rsidR="00395076" w:rsidRDefault="00395076" w:rsidP="00395076">
      <w:pPr>
        <w:keepLines/>
        <w:autoSpaceDE w:val="0"/>
        <w:autoSpaceDN w:val="0"/>
        <w:adjustRightInd w:val="0"/>
        <w:spacing w:before="120" w:after="120" w:line="240" w:lineRule="auto"/>
        <w:ind w:firstLine="340"/>
        <w:rPr>
          <w:rFonts w:ascii="Arial" w:eastAsia="Times New Roman" w:hAnsi="Arial" w:cs="Arial"/>
          <w:sz w:val="24"/>
          <w:szCs w:val="24"/>
          <w:lang w:eastAsia="pl-PL"/>
        </w:rPr>
      </w:pPr>
    </w:p>
    <w:p w:rsidR="00395076" w:rsidRDefault="00395076" w:rsidP="00395076">
      <w:pPr>
        <w:keepLines/>
        <w:autoSpaceDE w:val="0"/>
        <w:autoSpaceDN w:val="0"/>
        <w:adjustRightInd w:val="0"/>
        <w:spacing w:before="120" w:after="120" w:line="240" w:lineRule="auto"/>
        <w:ind w:firstLine="340"/>
        <w:rPr>
          <w:rFonts w:ascii="Arial" w:eastAsia="Times New Roman" w:hAnsi="Arial" w:cs="Arial"/>
          <w:sz w:val="24"/>
          <w:szCs w:val="24"/>
          <w:lang w:eastAsia="pl-PL"/>
        </w:rPr>
      </w:pPr>
    </w:p>
    <w:p w:rsidR="00395076" w:rsidRDefault="00395076" w:rsidP="00395076">
      <w:pPr>
        <w:keepLines/>
        <w:autoSpaceDE w:val="0"/>
        <w:autoSpaceDN w:val="0"/>
        <w:adjustRightInd w:val="0"/>
        <w:spacing w:before="120" w:after="120" w:line="240" w:lineRule="auto"/>
        <w:ind w:firstLine="340"/>
        <w:rPr>
          <w:rFonts w:ascii="Arial" w:eastAsia="Times New Roman" w:hAnsi="Arial" w:cs="Arial"/>
          <w:sz w:val="24"/>
          <w:szCs w:val="24"/>
          <w:lang w:eastAsia="pl-PL"/>
        </w:rPr>
      </w:pPr>
    </w:p>
    <w:p w:rsidR="00395076" w:rsidRDefault="00395076" w:rsidP="00395076">
      <w:pPr>
        <w:keepLines/>
        <w:autoSpaceDE w:val="0"/>
        <w:autoSpaceDN w:val="0"/>
        <w:adjustRightInd w:val="0"/>
        <w:spacing w:before="120" w:after="120" w:line="240" w:lineRule="auto"/>
        <w:ind w:firstLine="340"/>
        <w:rPr>
          <w:rFonts w:ascii="Arial" w:eastAsia="Times New Roman" w:hAnsi="Arial" w:cs="Arial"/>
          <w:sz w:val="24"/>
          <w:szCs w:val="24"/>
          <w:lang w:eastAsia="pl-PL"/>
        </w:rPr>
      </w:pPr>
    </w:p>
    <w:p w:rsidR="00395076" w:rsidRDefault="00395076" w:rsidP="00395076">
      <w:pPr>
        <w:keepLines/>
        <w:autoSpaceDE w:val="0"/>
        <w:autoSpaceDN w:val="0"/>
        <w:adjustRightInd w:val="0"/>
        <w:spacing w:before="120" w:after="120" w:line="240" w:lineRule="auto"/>
        <w:ind w:firstLine="340"/>
        <w:rPr>
          <w:rFonts w:ascii="Arial" w:eastAsia="Times New Roman" w:hAnsi="Arial" w:cs="Arial"/>
          <w:sz w:val="24"/>
          <w:szCs w:val="24"/>
          <w:lang w:eastAsia="pl-PL"/>
        </w:rPr>
      </w:pPr>
    </w:p>
    <w:p w:rsidR="00395076" w:rsidRDefault="00395076" w:rsidP="00395076">
      <w:pPr>
        <w:keepLines/>
        <w:autoSpaceDE w:val="0"/>
        <w:autoSpaceDN w:val="0"/>
        <w:adjustRightInd w:val="0"/>
        <w:spacing w:before="120" w:after="120" w:line="240" w:lineRule="auto"/>
        <w:ind w:firstLine="340"/>
        <w:rPr>
          <w:rFonts w:ascii="Arial" w:eastAsia="Times New Roman" w:hAnsi="Arial" w:cs="Arial"/>
          <w:sz w:val="24"/>
          <w:szCs w:val="24"/>
          <w:lang w:eastAsia="pl-PL"/>
        </w:rPr>
      </w:pPr>
    </w:p>
    <w:p w:rsidR="00395076" w:rsidRDefault="00395076" w:rsidP="00395076">
      <w:pPr>
        <w:keepLines/>
        <w:autoSpaceDE w:val="0"/>
        <w:autoSpaceDN w:val="0"/>
        <w:adjustRightInd w:val="0"/>
        <w:spacing w:before="120" w:after="120" w:line="240" w:lineRule="auto"/>
        <w:ind w:firstLine="340"/>
        <w:rPr>
          <w:rFonts w:ascii="Arial" w:eastAsia="Times New Roman" w:hAnsi="Arial" w:cs="Arial"/>
          <w:sz w:val="24"/>
          <w:szCs w:val="24"/>
          <w:lang w:eastAsia="pl-PL"/>
        </w:rPr>
      </w:pPr>
    </w:p>
    <w:p w:rsidR="00395076" w:rsidRDefault="00395076" w:rsidP="00395076">
      <w:pPr>
        <w:keepLines/>
        <w:autoSpaceDE w:val="0"/>
        <w:autoSpaceDN w:val="0"/>
        <w:adjustRightInd w:val="0"/>
        <w:spacing w:before="120" w:after="120" w:line="240" w:lineRule="auto"/>
        <w:ind w:firstLine="340"/>
        <w:rPr>
          <w:rFonts w:ascii="Arial" w:eastAsia="Times New Roman" w:hAnsi="Arial" w:cs="Arial"/>
          <w:sz w:val="24"/>
          <w:szCs w:val="24"/>
          <w:lang w:eastAsia="pl-PL"/>
        </w:rPr>
      </w:pPr>
    </w:p>
    <w:p w:rsidR="00395076" w:rsidRDefault="00395076" w:rsidP="00395076">
      <w:pPr>
        <w:keepLines/>
        <w:autoSpaceDE w:val="0"/>
        <w:autoSpaceDN w:val="0"/>
        <w:adjustRightInd w:val="0"/>
        <w:spacing w:before="120" w:after="120" w:line="240" w:lineRule="auto"/>
        <w:ind w:firstLine="340"/>
        <w:rPr>
          <w:rFonts w:ascii="Arial" w:eastAsia="Times New Roman" w:hAnsi="Arial" w:cs="Arial"/>
          <w:sz w:val="24"/>
          <w:szCs w:val="24"/>
          <w:lang w:eastAsia="pl-PL"/>
        </w:rPr>
      </w:pPr>
    </w:p>
    <w:p w:rsidR="00395076" w:rsidRDefault="00395076" w:rsidP="00395076">
      <w:pPr>
        <w:keepLines/>
        <w:autoSpaceDE w:val="0"/>
        <w:autoSpaceDN w:val="0"/>
        <w:adjustRightInd w:val="0"/>
        <w:spacing w:before="120" w:after="120" w:line="240" w:lineRule="auto"/>
        <w:ind w:firstLine="340"/>
        <w:rPr>
          <w:rFonts w:ascii="Arial" w:eastAsia="Times New Roman" w:hAnsi="Arial" w:cs="Arial"/>
          <w:sz w:val="24"/>
          <w:szCs w:val="24"/>
          <w:lang w:eastAsia="pl-PL"/>
        </w:rPr>
      </w:pPr>
    </w:p>
    <w:p w:rsidR="00395076" w:rsidRDefault="00395076" w:rsidP="00395076">
      <w:pPr>
        <w:keepLines/>
        <w:autoSpaceDE w:val="0"/>
        <w:autoSpaceDN w:val="0"/>
        <w:adjustRightInd w:val="0"/>
        <w:spacing w:before="120" w:after="120" w:line="240" w:lineRule="auto"/>
        <w:ind w:firstLine="340"/>
        <w:rPr>
          <w:rFonts w:ascii="Arial" w:eastAsia="Times New Roman" w:hAnsi="Arial" w:cs="Arial"/>
          <w:sz w:val="24"/>
          <w:szCs w:val="24"/>
          <w:lang w:eastAsia="pl-PL"/>
        </w:rPr>
      </w:pPr>
    </w:p>
    <w:p w:rsidR="00395076" w:rsidRDefault="00395076" w:rsidP="00395076">
      <w:pPr>
        <w:keepLines/>
        <w:autoSpaceDE w:val="0"/>
        <w:autoSpaceDN w:val="0"/>
        <w:adjustRightInd w:val="0"/>
        <w:spacing w:before="120" w:after="120" w:line="240" w:lineRule="auto"/>
        <w:ind w:firstLine="340"/>
        <w:rPr>
          <w:rFonts w:ascii="Arial" w:eastAsia="Times New Roman" w:hAnsi="Arial" w:cs="Arial"/>
          <w:sz w:val="24"/>
          <w:szCs w:val="24"/>
          <w:lang w:eastAsia="pl-PL"/>
        </w:rPr>
      </w:pPr>
    </w:p>
    <w:p w:rsidR="00395076" w:rsidRDefault="00395076" w:rsidP="00395076">
      <w:pPr>
        <w:keepLines/>
        <w:autoSpaceDE w:val="0"/>
        <w:autoSpaceDN w:val="0"/>
        <w:adjustRightInd w:val="0"/>
        <w:spacing w:before="120" w:after="120" w:line="240" w:lineRule="auto"/>
        <w:ind w:firstLine="340"/>
        <w:rPr>
          <w:rFonts w:ascii="Arial" w:eastAsia="Times New Roman" w:hAnsi="Arial" w:cs="Arial"/>
          <w:sz w:val="24"/>
          <w:szCs w:val="24"/>
          <w:lang w:eastAsia="pl-PL"/>
        </w:rPr>
      </w:pPr>
    </w:p>
    <w:p w:rsidR="00395076" w:rsidRDefault="00395076" w:rsidP="00395076">
      <w:pPr>
        <w:keepLines/>
        <w:autoSpaceDE w:val="0"/>
        <w:autoSpaceDN w:val="0"/>
        <w:adjustRightInd w:val="0"/>
        <w:spacing w:before="120" w:after="120" w:line="240" w:lineRule="auto"/>
        <w:ind w:firstLine="340"/>
        <w:rPr>
          <w:rFonts w:ascii="Arial" w:eastAsia="Times New Roman" w:hAnsi="Arial" w:cs="Arial"/>
          <w:sz w:val="24"/>
          <w:szCs w:val="24"/>
          <w:lang w:eastAsia="pl-PL"/>
        </w:rPr>
      </w:pPr>
    </w:p>
    <w:p w:rsidR="00395076" w:rsidRDefault="00395076" w:rsidP="00395076">
      <w:pPr>
        <w:keepLines/>
        <w:autoSpaceDE w:val="0"/>
        <w:autoSpaceDN w:val="0"/>
        <w:adjustRightInd w:val="0"/>
        <w:spacing w:before="120" w:after="120" w:line="240" w:lineRule="auto"/>
        <w:ind w:firstLine="340"/>
        <w:rPr>
          <w:rFonts w:ascii="Arial" w:eastAsia="Times New Roman" w:hAnsi="Arial" w:cs="Arial"/>
          <w:sz w:val="24"/>
          <w:szCs w:val="24"/>
          <w:lang w:eastAsia="pl-PL"/>
        </w:rPr>
      </w:pPr>
    </w:p>
    <w:p w:rsidR="00395076" w:rsidRPr="00395076" w:rsidRDefault="00395076" w:rsidP="00395076">
      <w:pPr>
        <w:keepLines/>
        <w:autoSpaceDE w:val="0"/>
        <w:autoSpaceDN w:val="0"/>
        <w:adjustRightInd w:val="0"/>
        <w:spacing w:before="120" w:after="120" w:line="240" w:lineRule="auto"/>
        <w:ind w:firstLine="340"/>
        <w:rPr>
          <w:rFonts w:ascii="Arial" w:eastAsia="Times New Roman" w:hAnsi="Arial" w:cs="Arial"/>
          <w:sz w:val="24"/>
          <w:szCs w:val="24"/>
          <w:lang w:eastAsia="pl-PL"/>
        </w:rPr>
      </w:pPr>
    </w:p>
    <w:p w:rsidR="00395076" w:rsidRPr="00395076" w:rsidRDefault="00395076" w:rsidP="00395076">
      <w:pPr>
        <w:autoSpaceDE w:val="0"/>
        <w:autoSpaceDN w:val="0"/>
        <w:adjustRightInd w:val="0"/>
        <w:spacing w:after="0" w:line="240" w:lineRule="auto"/>
        <w:jc w:val="center"/>
        <w:rPr>
          <w:rFonts w:ascii="Arial" w:eastAsia="Times New Roman" w:hAnsi="Arial" w:cs="Arial"/>
          <w:sz w:val="24"/>
          <w:szCs w:val="24"/>
          <w:lang w:eastAsia="pl-PL"/>
        </w:rPr>
      </w:pPr>
      <w:r w:rsidRPr="00395076">
        <w:rPr>
          <w:rFonts w:ascii="Arial" w:eastAsia="Times New Roman" w:hAnsi="Arial" w:cs="Arial"/>
          <w:caps/>
          <w:sz w:val="24"/>
          <w:szCs w:val="24"/>
          <w:lang w:eastAsia="pl-PL"/>
        </w:rPr>
        <w:lastRenderedPageBreak/>
        <w:t>Uzasadnienie</w:t>
      </w:r>
    </w:p>
    <w:p w:rsidR="00395076" w:rsidRPr="00395076" w:rsidRDefault="00395076" w:rsidP="00395076">
      <w:pPr>
        <w:autoSpaceDE w:val="0"/>
        <w:autoSpaceDN w:val="0"/>
        <w:adjustRightInd w:val="0"/>
        <w:spacing w:before="120" w:after="120" w:line="240" w:lineRule="auto"/>
        <w:ind w:firstLine="227"/>
        <w:rPr>
          <w:rFonts w:ascii="Arial" w:eastAsia="Times New Roman" w:hAnsi="Arial" w:cs="Arial"/>
          <w:sz w:val="24"/>
          <w:szCs w:val="24"/>
          <w:lang w:eastAsia="pl-PL"/>
        </w:rPr>
      </w:pPr>
      <w:r w:rsidRPr="00395076">
        <w:rPr>
          <w:rFonts w:ascii="Arial" w:eastAsia="Times New Roman" w:hAnsi="Arial" w:cs="Arial"/>
          <w:sz w:val="24"/>
          <w:szCs w:val="24"/>
          <w:lang w:eastAsia="pl-PL"/>
        </w:rPr>
        <w:t>Uchwała jest wyrazem sprzeciwu wobec przyjęcia w dniu 28 grudnia 2022 r. przez Wojewodę Śląskiego zgłoszenia inwestora dotyczącego zamiaru wykonania robót budowlanych polegających na rozbiórce nasypów kolejowych położonych na terenie Zespołu Przyrodniczo-Krajobrazowego „Żabie Doły”. Wojewoda Śląski nie podjął działania polegającego na wydaniu decyzji lub postanowienia w sprawie, co jest równoznaczne z zakończeniem postępowania poprzez "milczące załatwienie sprawy". Miasto Bytom jako jeden z właścicieli i dysponentów terenów, na których położony jest Zespół Przyrodniczo-Krajobrazowy „Żabie Doły” uważa, że działania związane z wykonywaniem robót budowlanych na tym terenie, nieodwracalnie przekształcą krajobraz, spowodują szkody w świecie roślin i zwierząt. Teren ten jest szczególnie cenny ze względu na bytujące tam ptaki, płazy oraz ssaki. Miasto Chorzów ustanowiło ww. obszar terenami, które zostały objęte szczególną ochroną prawną. Ponadto została podjęta uchwała Rady Miasta Chorzowa z dnia 6 września 2018 r. nr LII/980/18 w sprawie ustanowienia Zespołu Przyrodniczo-Krajobrazowego „Żabie Doły”, ogłoszona w Dzienniku Urzędowym Województwa Śląskiego z 2018 r. poz. 5610.</w:t>
      </w:r>
    </w:p>
    <w:p w:rsidR="00395076" w:rsidRPr="00395076" w:rsidRDefault="00395076" w:rsidP="00395076">
      <w:pPr>
        <w:autoSpaceDE w:val="0"/>
        <w:autoSpaceDN w:val="0"/>
        <w:adjustRightInd w:val="0"/>
        <w:spacing w:before="120" w:after="120" w:line="240" w:lineRule="auto"/>
        <w:ind w:firstLine="227"/>
        <w:rPr>
          <w:rFonts w:ascii="Arial" w:eastAsia="Times New Roman" w:hAnsi="Arial" w:cs="Arial"/>
          <w:sz w:val="24"/>
          <w:szCs w:val="24"/>
          <w:lang w:eastAsia="pl-PL"/>
        </w:rPr>
      </w:pPr>
      <w:r w:rsidRPr="00395076">
        <w:rPr>
          <w:rFonts w:ascii="Arial" w:eastAsia="Times New Roman" w:hAnsi="Arial" w:cs="Arial"/>
          <w:sz w:val="24"/>
          <w:szCs w:val="24"/>
          <w:lang w:eastAsia="pl-PL"/>
        </w:rPr>
        <w:t>Zgodnie z ww. uchwałą, na terenie Zespołu Przyrodniczo-Krajobrazowego „Żabie Doły” wprowadza się zakazy: niszczenia, uszkadzania lub przekształcania terenu.</w:t>
      </w:r>
    </w:p>
    <w:p w:rsidR="00395076" w:rsidRPr="00395076" w:rsidRDefault="00395076" w:rsidP="00395076">
      <w:pPr>
        <w:autoSpaceDE w:val="0"/>
        <w:autoSpaceDN w:val="0"/>
        <w:adjustRightInd w:val="0"/>
        <w:spacing w:before="120" w:after="120" w:line="240" w:lineRule="auto"/>
        <w:ind w:firstLine="227"/>
        <w:rPr>
          <w:rFonts w:ascii="Arial" w:eastAsia="Times New Roman" w:hAnsi="Arial" w:cs="Arial"/>
          <w:sz w:val="24"/>
          <w:szCs w:val="24"/>
          <w:lang w:eastAsia="pl-PL"/>
        </w:rPr>
      </w:pPr>
      <w:r w:rsidRPr="00395076">
        <w:rPr>
          <w:rFonts w:ascii="Arial" w:eastAsia="Times New Roman" w:hAnsi="Arial" w:cs="Arial"/>
          <w:sz w:val="24"/>
          <w:szCs w:val="24"/>
          <w:lang w:eastAsia="pl-PL"/>
        </w:rPr>
        <w:t xml:space="preserve">Wojewoda Śląski, rozporządzeniem nr 49/2002 z dnia 28 października 2002 r., uznał przedmiotowy obszar za zespół przyrodniczo-krajobrazowy. Głównym celem ochrony jest zachowanie, ze względów naukowych, dydaktycznych i krajobrazowych, położonego pomiędzy dużymi aglomeracjami miejskimi kompleksu nieużytków, stawów oraz gruntów rolnych stanowiących miejsca gniazdowania wielu gatunków ptaków </w:t>
      </w:r>
      <w:proofErr w:type="spellStart"/>
      <w:r w:rsidRPr="00395076">
        <w:rPr>
          <w:rFonts w:ascii="Arial" w:eastAsia="Times New Roman" w:hAnsi="Arial" w:cs="Arial"/>
          <w:sz w:val="24"/>
          <w:szCs w:val="24"/>
          <w:lang w:eastAsia="pl-PL"/>
        </w:rPr>
        <w:t>wodnobłotnych</w:t>
      </w:r>
      <w:proofErr w:type="spellEnd"/>
      <w:r w:rsidRPr="00395076">
        <w:rPr>
          <w:rFonts w:ascii="Arial" w:eastAsia="Times New Roman" w:hAnsi="Arial" w:cs="Arial"/>
          <w:sz w:val="24"/>
          <w:szCs w:val="24"/>
          <w:lang w:eastAsia="pl-PL"/>
        </w:rPr>
        <w:t>.</w:t>
      </w:r>
    </w:p>
    <w:p w:rsidR="00395076" w:rsidRPr="00395076" w:rsidRDefault="00395076" w:rsidP="00395076">
      <w:pPr>
        <w:autoSpaceDE w:val="0"/>
        <w:autoSpaceDN w:val="0"/>
        <w:adjustRightInd w:val="0"/>
        <w:spacing w:before="120" w:after="120" w:line="240" w:lineRule="auto"/>
        <w:ind w:firstLine="227"/>
        <w:rPr>
          <w:rFonts w:ascii="Arial" w:eastAsia="Times New Roman" w:hAnsi="Arial" w:cs="Arial"/>
          <w:sz w:val="24"/>
          <w:szCs w:val="24"/>
          <w:lang w:eastAsia="pl-PL"/>
        </w:rPr>
      </w:pPr>
      <w:r w:rsidRPr="00395076">
        <w:rPr>
          <w:rFonts w:ascii="Arial" w:eastAsia="Times New Roman" w:hAnsi="Arial" w:cs="Arial"/>
          <w:sz w:val="24"/>
          <w:szCs w:val="24"/>
          <w:lang w:eastAsia="pl-PL"/>
        </w:rPr>
        <w:t>Miasto Bytom, jako jeden z posiadaczy tego cennego terenu, wnosi zdecydowany sprzeciw wobec działań, które doprowadzą do niszczenia, uszkadzania lub przekształcania tego terenu.</w:t>
      </w:r>
    </w:p>
    <w:p w:rsidR="0031445C" w:rsidRDefault="0031445C"/>
    <w:sectPr w:rsidR="0031445C" w:rsidSect="00B94B43">
      <w:endnotePr>
        <w:numFmt w:val="decimal"/>
      </w:endnotePr>
      <w:pgSz w:w="11906" w:h="16838"/>
      <w:pgMar w:top="1417" w:right="1020" w:bottom="992" w:left="1020" w:header="708" w:footer="708" w:gutter="0"/>
      <w:cols w:space="708"/>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endnotePr>
    <w:numFmt w:val="decimal"/>
  </w:endnotePr>
  <w:compat/>
  <w:rsids>
    <w:rsidRoot w:val="00395076"/>
    <w:rsid w:val="0031445C"/>
    <w:rsid w:val="0039507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1445C"/>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456</Words>
  <Characters>2741</Characters>
  <Application>Microsoft Office Word</Application>
  <DocSecurity>0</DocSecurity>
  <Lines>22</Lines>
  <Paragraphs>6</Paragraphs>
  <ScaleCrop>false</ScaleCrop>
  <Company/>
  <LinksUpToDate>false</LinksUpToDate>
  <CharactersWithSpaces>3191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akorczak</dc:creator>
  <cp:lastModifiedBy>akorczak</cp:lastModifiedBy>
  <cp:revision>1</cp:revision>
  <cp:lastPrinted>2023-05-09T09:28:00Z</cp:lastPrinted>
  <dcterms:created xsi:type="dcterms:W3CDTF">2023-05-09T09:27:00Z</dcterms:created>
  <dcterms:modified xsi:type="dcterms:W3CDTF">2023-05-09T09:29:00Z</dcterms:modified>
</cp:coreProperties>
</file>