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5933" w:rsidRDefault="00825933" w:rsidP="00825933">
      <w:pPr>
        <w:pStyle w:val="Tytu"/>
        <w:spacing w:before="120"/>
        <w:ind w:left="0" w:firstLine="0"/>
        <w:divId w:val="1266839737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PORZĄDEK POSIEDZENIA LXXVIII SESJI</w:t>
      </w:r>
    </w:p>
    <w:p w:rsidR="00825933" w:rsidRDefault="00825933" w:rsidP="00825933">
      <w:pPr>
        <w:spacing w:before="120"/>
        <w:ind w:left="284" w:hanging="284"/>
        <w:jc w:val="center"/>
        <w:divId w:val="1266839737"/>
        <w:rPr>
          <w:rFonts w:ascii="Arial" w:hAnsi="Arial" w:cs="Arial"/>
          <w:b/>
        </w:rPr>
      </w:pPr>
      <w:r>
        <w:rPr>
          <w:rFonts w:ascii="Arial" w:hAnsi="Arial" w:cs="Arial"/>
          <w:b/>
        </w:rPr>
        <w:t>RADY MIEJSKIEJ W BYTOMIU</w:t>
      </w:r>
    </w:p>
    <w:p w:rsidR="00825933" w:rsidRDefault="00825933" w:rsidP="00825933">
      <w:pPr>
        <w:spacing w:after="480"/>
        <w:jc w:val="center"/>
        <w:divId w:val="1266839737"/>
        <w:rPr>
          <w:rFonts w:ascii="Arial" w:hAnsi="Arial" w:cs="Arial"/>
          <w:b/>
        </w:rPr>
      </w:pPr>
      <w:r>
        <w:rPr>
          <w:rFonts w:ascii="Arial" w:hAnsi="Arial" w:cs="Arial"/>
          <w:b/>
        </w:rPr>
        <w:t>W DNIU 12 MAJA  2023 ROKU godz. 08.45</w:t>
      </w:r>
    </w:p>
    <w:p w:rsidR="00825933" w:rsidRPr="007B421E" w:rsidRDefault="00825933" w:rsidP="00825933">
      <w:pPr>
        <w:spacing w:after="480" w:line="276" w:lineRule="auto"/>
        <w:divId w:val="1266839737"/>
        <w:rPr>
          <w:rFonts w:ascii="Arial" w:hAnsi="Arial" w:cs="Arial"/>
        </w:rPr>
      </w:pPr>
      <w:r w:rsidRPr="007B421E">
        <w:rPr>
          <w:rFonts w:ascii="Arial" w:hAnsi="Arial" w:cs="Arial"/>
          <w:bCs/>
        </w:rPr>
        <w:t xml:space="preserve">Na podstawie </w:t>
      </w:r>
      <w:r w:rsidRPr="007B421E">
        <w:rPr>
          <w:rFonts w:ascii="Arial" w:hAnsi="Arial" w:cs="Arial"/>
        </w:rPr>
        <w:t xml:space="preserve">art. 15 </w:t>
      </w:r>
      <w:proofErr w:type="spellStart"/>
      <w:r w:rsidRPr="007B421E">
        <w:rPr>
          <w:rFonts w:ascii="Arial" w:hAnsi="Arial" w:cs="Arial"/>
        </w:rPr>
        <w:t>zzx</w:t>
      </w:r>
      <w:proofErr w:type="spellEnd"/>
      <w:r w:rsidRPr="007B421E">
        <w:rPr>
          <w:rFonts w:ascii="Arial" w:hAnsi="Arial" w:cs="Arial"/>
        </w:rPr>
        <w:t xml:space="preserve"> ustawy z dnia 02 marca 2020 r. o szczególnych rozwiązaniach związanych z zapobieganiem, przeciwdziałaniem i zwalczaniem COVID-19, innych chorób zakaźnych oraz wywołanych nimi sytuacji kryzysowych (Dz.</w:t>
      </w:r>
      <w:r>
        <w:rPr>
          <w:rFonts w:ascii="Arial" w:hAnsi="Arial" w:cs="Arial"/>
        </w:rPr>
        <w:t> </w:t>
      </w:r>
      <w:r w:rsidRPr="007B421E">
        <w:rPr>
          <w:rFonts w:ascii="Arial" w:hAnsi="Arial" w:cs="Arial"/>
        </w:rPr>
        <w:t>U. z 202</w:t>
      </w:r>
      <w:r>
        <w:rPr>
          <w:rFonts w:ascii="Arial" w:hAnsi="Arial" w:cs="Arial"/>
        </w:rPr>
        <w:t>1</w:t>
      </w:r>
      <w:r w:rsidRPr="007B421E">
        <w:rPr>
          <w:rFonts w:ascii="Arial" w:hAnsi="Arial" w:cs="Arial"/>
        </w:rPr>
        <w:t xml:space="preserve"> r. poz</w:t>
      </w:r>
      <w:r>
        <w:rPr>
          <w:rFonts w:ascii="Arial" w:hAnsi="Arial" w:cs="Arial"/>
        </w:rPr>
        <w:t>.</w:t>
      </w:r>
      <w:r w:rsidRPr="007B421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2095</w:t>
      </w:r>
      <w:r w:rsidRPr="007B421E">
        <w:rPr>
          <w:rFonts w:ascii="Arial" w:hAnsi="Arial" w:cs="Arial"/>
        </w:rPr>
        <w:t xml:space="preserve"> z </w:t>
      </w:r>
      <w:proofErr w:type="spellStart"/>
      <w:r w:rsidRPr="007B421E">
        <w:rPr>
          <w:rFonts w:ascii="Arial" w:hAnsi="Arial" w:cs="Arial"/>
        </w:rPr>
        <w:t>późn</w:t>
      </w:r>
      <w:proofErr w:type="spellEnd"/>
      <w:r w:rsidRPr="007B421E">
        <w:rPr>
          <w:rFonts w:ascii="Arial" w:hAnsi="Arial" w:cs="Arial"/>
        </w:rPr>
        <w:t>. zm.) obrady odbędą się w trybie zdalnym z wykorzystaniem środków porozumiewania się na odległość.</w:t>
      </w:r>
    </w:p>
    <w:p w:rsidR="00825933" w:rsidRDefault="00825933">
      <w:pPr>
        <w:divId w:val="1266839737"/>
        <w:rPr>
          <w:rFonts w:ascii="Arial" w:eastAsia="Times New Roman" w:hAnsi="Arial" w:cs="Arial"/>
        </w:rPr>
      </w:pPr>
    </w:p>
    <w:p w:rsidR="00000000" w:rsidRDefault="00F17BD0" w:rsidP="00496465">
      <w:pPr>
        <w:spacing w:line="276" w:lineRule="auto"/>
        <w:ind w:left="454" w:hanging="454"/>
        <w:divId w:val="1266839737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1. Otwarcie posiedzenia.</w:t>
      </w:r>
    </w:p>
    <w:p w:rsidR="00000000" w:rsidRDefault="00F17BD0" w:rsidP="00496465">
      <w:pPr>
        <w:spacing w:line="276" w:lineRule="auto"/>
        <w:ind w:left="454" w:hanging="454"/>
        <w:divId w:val="1731733925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2. Wnioski do porządku obrad.</w:t>
      </w:r>
    </w:p>
    <w:p w:rsidR="00000000" w:rsidRDefault="00F17BD0" w:rsidP="00496465">
      <w:pPr>
        <w:spacing w:line="276" w:lineRule="auto"/>
        <w:ind w:left="284" w:hanging="284"/>
        <w:divId w:val="2000889755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3. Podjęcie uchwały w sprawie wyrażenia </w:t>
      </w:r>
      <w:r>
        <w:rPr>
          <w:rFonts w:ascii="Arial" w:eastAsia="Times New Roman" w:hAnsi="Arial" w:cs="Arial"/>
        </w:rPr>
        <w:t xml:space="preserve">sprzeciwu wobec realizacji prac </w:t>
      </w:r>
      <w:r>
        <w:rPr>
          <w:rFonts w:ascii="Arial" w:eastAsia="Times New Roman" w:hAnsi="Arial" w:cs="Arial"/>
        </w:rPr>
        <w:t>budowlanych polegających na rozbiórce nasypu kolejowego w Chorzowie, na działkach, które położone są na terenie Zespołu Przyrodniczo-Krajobrazowego „Żabie Doły” (R-998)</w:t>
      </w:r>
      <w:r w:rsidR="00496465">
        <w:rPr>
          <w:rFonts w:ascii="Arial" w:eastAsia="Times New Roman" w:hAnsi="Arial" w:cs="Arial"/>
        </w:rPr>
        <w:t>.</w:t>
      </w:r>
    </w:p>
    <w:p w:rsidR="00000000" w:rsidRDefault="00F17BD0" w:rsidP="00496465">
      <w:pPr>
        <w:spacing w:line="276" w:lineRule="auto"/>
        <w:ind w:left="454" w:hanging="454"/>
        <w:divId w:val="993610030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4. Zakończenie </w:t>
      </w:r>
      <w:r>
        <w:rPr>
          <w:rFonts w:ascii="Arial" w:eastAsia="Times New Roman" w:hAnsi="Arial" w:cs="Arial"/>
        </w:rPr>
        <w:t>obrad.</w:t>
      </w:r>
    </w:p>
    <w:p w:rsidR="00825933" w:rsidRDefault="00825933">
      <w:pPr>
        <w:divId w:val="993610030"/>
        <w:rPr>
          <w:rFonts w:ascii="Arial" w:eastAsia="Times New Roman" w:hAnsi="Arial" w:cs="Arial"/>
        </w:rPr>
      </w:pPr>
    </w:p>
    <w:p w:rsidR="00825933" w:rsidRDefault="00825933">
      <w:pPr>
        <w:divId w:val="993610030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Bytom</w:t>
      </w:r>
      <w:r w:rsidR="00496465">
        <w:rPr>
          <w:rFonts w:ascii="Arial" w:eastAsia="Times New Roman" w:hAnsi="Arial" w:cs="Arial"/>
        </w:rPr>
        <w:t xml:space="preserve"> 09 maja 2023 r.</w:t>
      </w:r>
    </w:p>
    <w:sectPr w:rsidR="008259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noPunctuationKerning/>
  <w:characterSpacingControl w:val="doNotCompress"/>
  <w:compat/>
  <w:rsids>
    <w:rsidRoot w:val="00825933"/>
    <w:rsid w:val="00496465"/>
    <w:rsid w:val="00825933"/>
    <w:rsid w:val="00F17B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eastAsiaTheme="minorEastAsia"/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ytu">
    <w:name w:val="Title"/>
    <w:basedOn w:val="Normalny"/>
    <w:link w:val="TytuZnak"/>
    <w:qFormat/>
    <w:rsid w:val="00825933"/>
    <w:pPr>
      <w:ind w:left="284" w:hanging="284"/>
      <w:jc w:val="center"/>
    </w:pPr>
    <w:rPr>
      <w:rFonts w:eastAsia="Times New Roman"/>
      <w:b/>
      <w:szCs w:val="20"/>
    </w:rPr>
  </w:style>
  <w:style w:type="character" w:customStyle="1" w:styleId="TytuZnak">
    <w:name w:val="Tytuł Znak"/>
    <w:basedOn w:val="Domylnaczcionkaakapitu"/>
    <w:link w:val="Tytu"/>
    <w:rsid w:val="00825933"/>
    <w:rPr>
      <w:b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13758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19310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83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476274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733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92030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889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27715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610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113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Jadwiga Kopica</dc:creator>
  <cp:lastModifiedBy>Jadwiga Kopica</cp:lastModifiedBy>
  <cp:revision>2</cp:revision>
  <cp:lastPrinted>2023-05-09T11:08:00Z</cp:lastPrinted>
  <dcterms:created xsi:type="dcterms:W3CDTF">2023-05-09T11:16:00Z</dcterms:created>
  <dcterms:modified xsi:type="dcterms:W3CDTF">2023-05-09T11:16:00Z</dcterms:modified>
</cp:coreProperties>
</file>