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5715CB">
        <w:rPr>
          <w:rFonts w:ascii="Arial" w:hAnsi="Arial" w:cs="Arial"/>
          <w:b w:val="0"/>
          <w:bCs w:val="0"/>
          <w:color w:val="auto"/>
          <w:sz w:val="24"/>
          <w:szCs w:val="24"/>
        </w:rPr>
        <w:t>32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B50DD" w:rsidRDefault="002E3449" w:rsidP="003C0F80">
      <w:pPr>
        <w:pStyle w:val="Nagwek2"/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Pr="0035690D" w:rsidRDefault="0035690D" w:rsidP="0035690D"/>
    <w:p w:rsidR="002E3449" w:rsidRPr="005D153C" w:rsidRDefault="00A9566D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Michał Misiaszek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140</w:t>
      </w:r>
      <w:r w:rsidR="005715CB">
        <w:rPr>
          <w:rFonts w:ascii="Arial" w:hAnsi="Arial" w:cs="Arial"/>
        </w:rPr>
        <w:t>5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A9566D">
        <w:rPr>
          <w:rFonts w:ascii="Arial" w:hAnsi="Arial" w:cs="Arial"/>
        </w:rPr>
        <w:t>01</w:t>
      </w:r>
      <w:r w:rsidR="00886FCF">
        <w:rPr>
          <w:rFonts w:ascii="Arial" w:hAnsi="Arial" w:cs="Arial"/>
        </w:rPr>
        <w:t xml:space="preserve"> </w:t>
      </w:r>
      <w:r w:rsidR="00A9566D">
        <w:rPr>
          <w:rFonts w:ascii="Arial" w:hAnsi="Arial" w:cs="Arial"/>
        </w:rPr>
        <w:t>marca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A9566D">
        <w:rPr>
          <w:rFonts w:ascii="Arial" w:hAnsi="Arial" w:cs="Arial"/>
        </w:rPr>
        <w:t xml:space="preserve">wprowadzenia </w:t>
      </w:r>
      <w:r w:rsidR="00301AA2">
        <w:rPr>
          <w:rFonts w:ascii="Arial" w:hAnsi="Arial" w:cs="Arial"/>
        </w:rPr>
        <w:t xml:space="preserve">progu zwalniającego przy Przedszkolu Miejskim nr </w:t>
      </w:r>
      <w:r w:rsidR="005715CB">
        <w:rPr>
          <w:rFonts w:ascii="Arial" w:hAnsi="Arial" w:cs="Arial"/>
        </w:rPr>
        <w:t>63</w:t>
      </w:r>
      <w:r w:rsidR="00301AA2">
        <w:rPr>
          <w:rFonts w:ascii="Arial" w:hAnsi="Arial" w:cs="Arial"/>
        </w:rPr>
        <w:t xml:space="preserve"> na ulicy </w:t>
      </w:r>
      <w:r w:rsidR="005715CB">
        <w:rPr>
          <w:rFonts w:ascii="Arial" w:hAnsi="Arial" w:cs="Arial"/>
        </w:rPr>
        <w:t>Hlonda</w:t>
      </w:r>
      <w:r w:rsidR="00301AA2">
        <w:rPr>
          <w:rFonts w:ascii="Arial" w:hAnsi="Arial" w:cs="Arial"/>
        </w:rPr>
        <w:t xml:space="preserve"> w Bytomiu</w:t>
      </w:r>
      <w:r w:rsidR="000E461D">
        <w:rPr>
          <w:rFonts w:ascii="Arial" w:hAnsi="Arial" w:cs="Arial"/>
        </w:rPr>
        <w:t xml:space="preserve">. 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3C0F80" w:rsidRPr="003C0F80" w:rsidRDefault="003C0F80" w:rsidP="003C0F80">
      <w:pPr>
        <w:spacing w:line="360" w:lineRule="auto"/>
        <w:ind w:firstLine="708"/>
        <w:jc w:val="both"/>
        <w:rPr>
          <w:rFonts w:ascii="Arial" w:hAnsi="Arial" w:cs="Arial"/>
        </w:rPr>
      </w:pPr>
      <w:r w:rsidRPr="003C0F80">
        <w:rPr>
          <w:rFonts w:ascii="Arial" w:hAnsi="Arial" w:cs="Arial"/>
        </w:rPr>
        <w:t>W odpowiedzi na Pana interpelację w sprawie j. w. uprzejmie informuję,</w:t>
      </w:r>
      <w:r>
        <w:rPr>
          <w:rFonts w:ascii="Arial" w:hAnsi="Arial" w:cs="Arial"/>
        </w:rPr>
        <w:t xml:space="preserve"> </w:t>
      </w:r>
      <w:r w:rsidR="002C5DB3">
        <w:rPr>
          <w:rFonts w:ascii="Arial" w:hAnsi="Arial" w:cs="Arial"/>
        </w:rPr>
        <w:t>iż </w:t>
      </w:r>
      <w:r w:rsidRPr="003C0F80">
        <w:rPr>
          <w:rFonts w:ascii="Arial" w:hAnsi="Arial" w:cs="Arial"/>
        </w:rPr>
        <w:t>Miejski Zarząd Dróg i Mostów w Bytomiu dokonał analizy i sprawdzenia występujących warunków terenowych wskazanego miejsca pod kątem możliwości montażu progu zwalniającego. Z dokonanych ustaleń wynika, iż  brak jest możliwości spełnienia wymaganych dla progów zwalnia</w:t>
      </w:r>
      <w:r w:rsidR="002C5DB3">
        <w:rPr>
          <w:rFonts w:ascii="Arial" w:hAnsi="Arial" w:cs="Arial"/>
        </w:rPr>
        <w:t>jących kryteriów wynikających z </w:t>
      </w:r>
      <w:r w:rsidRPr="003C0F80">
        <w:rPr>
          <w:rFonts w:ascii="Arial" w:hAnsi="Arial" w:cs="Arial"/>
        </w:rPr>
        <w:t>rozporządzenie Ministra Infrastruktury z dnia 23 grudnia 2003 r. w sprawie szczegółowych warunków dla znaków i sygnałów drogowych oraz urządzeń bezpieczeństwa ruchu drogowego i warunków ich umieszczania na drogach (</w:t>
      </w:r>
      <w:proofErr w:type="spellStart"/>
      <w:r w:rsidRPr="003C0F80">
        <w:rPr>
          <w:rFonts w:ascii="Arial" w:hAnsi="Arial" w:cs="Arial"/>
        </w:rPr>
        <w:t>t.j</w:t>
      </w:r>
      <w:proofErr w:type="spellEnd"/>
      <w:r w:rsidRPr="003C0F80">
        <w:rPr>
          <w:rFonts w:ascii="Arial" w:hAnsi="Arial" w:cs="Arial"/>
        </w:rPr>
        <w:t xml:space="preserve">. Dz. U. z 2019 r. poz. 2311 z </w:t>
      </w:r>
      <w:proofErr w:type="spellStart"/>
      <w:r w:rsidRPr="003C0F80">
        <w:rPr>
          <w:rFonts w:ascii="Arial" w:hAnsi="Arial" w:cs="Arial"/>
        </w:rPr>
        <w:t>późn</w:t>
      </w:r>
      <w:proofErr w:type="spellEnd"/>
      <w:r w:rsidRPr="003C0F80">
        <w:rPr>
          <w:rFonts w:ascii="Arial" w:hAnsi="Arial" w:cs="Arial"/>
        </w:rPr>
        <w:t>. zm.). W głównej mierze brak jest możliwości zachowania wymaganej odległości nie mniejszej jak 25m od najbliższej konstrukcji nośnej. W tym stanie rzeczy montaż urządzenia we wskazanym miejscu jest niemożliwy. Na najbliższym posiedzeniu Komisji Bezpieczeństwa Ruchu Drogowego problem zostanie omówiony pod katem innych rozwiązań ograniczających prędkość w tym miejscu. Na ww. posiedzenie zostanie Pan zaproszony osobnym pismem. </w:t>
      </w: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>Oprac.: W. Dolata</w:t>
      </w:r>
    </w:p>
    <w:p w:rsidR="009348CD" w:rsidRPr="00141FC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181949">
        <w:rPr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>-</w:t>
      </w:r>
      <w:r w:rsidR="00181949">
        <w:rPr>
          <w:rFonts w:ascii="Arial" w:hAnsi="Arial" w:cs="Arial"/>
          <w:sz w:val="16"/>
          <w:szCs w:val="16"/>
        </w:rPr>
        <w:t>13</w:t>
      </w:r>
      <w:r>
        <w:rPr>
          <w:rFonts w:ascii="Arial" w:hAnsi="Arial" w:cs="Arial"/>
          <w:sz w:val="20"/>
          <w:szCs w:val="20"/>
        </w:rPr>
        <w:t xml:space="preserve"> </w:t>
      </w:r>
    </w:p>
    <w:sectPr w:rsidR="009348CD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386" w:rsidRDefault="00E70386">
      <w:r>
        <w:separator/>
      </w:r>
    </w:p>
  </w:endnote>
  <w:endnote w:type="continuationSeparator" w:id="0">
    <w:p w:rsidR="00E70386" w:rsidRDefault="00E703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386" w:rsidRDefault="00E70386">
      <w:r>
        <w:separator/>
      </w:r>
    </w:p>
  </w:footnote>
  <w:footnote w:type="continuationSeparator" w:id="0">
    <w:p w:rsidR="00E70386" w:rsidRDefault="00E703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5CB" w:rsidRPr="00D403F8" w:rsidRDefault="005715CB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715CB" w:rsidRDefault="005715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42F5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C5DB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0F8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1E72"/>
    <w:rsid w:val="00554BE8"/>
    <w:rsid w:val="00556994"/>
    <w:rsid w:val="00570BC1"/>
    <w:rsid w:val="005715CB"/>
    <w:rsid w:val="005719B8"/>
    <w:rsid w:val="00573AF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76D2C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0386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8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64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86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65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417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098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A0C1C-F4DA-463A-B4C4-05C9330BC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1210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AK.0003.32.2023 	</vt:lpstr>
      <vt:lpstr>    </vt:lpstr>
    </vt:vector>
  </TitlesOfParts>
  <Company>umbytom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2023-03-13T11:24:00Z</cp:lastPrinted>
  <dcterms:created xsi:type="dcterms:W3CDTF">2023-03-14T07:38:00Z</dcterms:created>
  <dcterms:modified xsi:type="dcterms:W3CDTF">2023-03-14T07:38:00Z</dcterms:modified>
</cp:coreProperties>
</file>