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1C" w:rsidRPr="00D403F8" w:rsidRDefault="00BF441C" w:rsidP="00BF441C">
      <w:pPr>
        <w:pStyle w:val="Nagwek"/>
        <w:pBdr>
          <w:bottom w:val="single" w:sz="12" w:space="1" w:color="auto"/>
        </w:pBdr>
        <w:rPr>
          <w:sz w:val="18"/>
        </w:rPr>
      </w:pPr>
      <w:r>
        <w:rPr>
          <w:noProof/>
          <w:sz w:val="18"/>
        </w:rPr>
        <w:drawing>
          <wp:inline distT="0" distB="0" distL="0" distR="0">
            <wp:extent cx="5734050" cy="683895"/>
            <wp:effectExtent l="19050" t="0" r="0" b="0"/>
            <wp:docPr id="4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sek_dokumetnyRM"/>
                    <pic:cNvPicPr>
                      <a:picLocks noChangeAspect="1" noChangeArrowheads="1"/>
                    </pic:cNvPicPr>
                  </pic:nvPicPr>
                  <pic:blipFill>
                    <a:blip r:embed="rId8" cstate="print"/>
                    <a:srcRect/>
                    <a:stretch>
                      <a:fillRect/>
                    </a:stretch>
                  </pic:blipFill>
                  <pic:spPr bwMode="auto">
                    <a:xfrm>
                      <a:off x="0" y="0"/>
                      <a:ext cx="5734050" cy="683895"/>
                    </a:xfrm>
                    <a:prstGeom prst="rect">
                      <a:avLst/>
                    </a:prstGeom>
                    <a:noFill/>
                    <a:ln w="9525">
                      <a:noFill/>
                      <a:miter lim="800000"/>
                      <a:headEnd/>
                      <a:tailEnd/>
                    </a:ln>
                  </pic:spPr>
                </pic:pic>
              </a:graphicData>
            </a:graphic>
          </wp:inline>
        </w:drawing>
      </w:r>
    </w:p>
    <w:p w:rsidR="00E242A7" w:rsidRDefault="00E242A7" w:rsidP="00E242A7">
      <w:pPr>
        <w:pStyle w:val="Nagwek"/>
        <w:tabs>
          <w:tab w:val="left" w:pos="6480"/>
        </w:tabs>
        <w:jc w:val="center"/>
      </w:pPr>
      <w:r w:rsidRPr="00E242A7">
        <w:rPr>
          <w:rFonts w:ascii="Arial" w:hAnsi="Arial" w:cs="Arial"/>
          <w:b/>
          <w:sz w:val="18"/>
          <w:szCs w:val="18"/>
        </w:rPr>
        <w:t xml:space="preserve">Kancelaria Rady Miejskiej Komisja Dialogu Społecznego i Spraw Regulaminowych </w:t>
      </w:r>
      <w:r w:rsidR="009D7D74">
        <w:rPr>
          <w:rFonts w:ascii="Arial" w:hAnsi="Arial" w:cs="Arial"/>
          <w:b/>
          <w:sz w:val="18"/>
          <w:szCs w:val="18"/>
        </w:rPr>
        <w:t>Rady Miejskiej w </w:t>
      </w:r>
      <w:r w:rsidRPr="00E242A7">
        <w:rPr>
          <w:rFonts w:ascii="Arial" w:hAnsi="Arial" w:cs="Arial"/>
          <w:b/>
          <w:sz w:val="18"/>
          <w:szCs w:val="18"/>
        </w:rPr>
        <w:t>Bytomiu,</w:t>
      </w:r>
      <w:r w:rsidRPr="00E242A7">
        <w:rPr>
          <w:rFonts w:ascii="Arial" w:hAnsi="Arial" w:cs="Arial"/>
          <w:sz w:val="18"/>
          <w:szCs w:val="18"/>
        </w:rPr>
        <w:t xml:space="preserve"> </w:t>
      </w:r>
      <w:r>
        <w:rPr>
          <w:rFonts w:ascii="Arial" w:hAnsi="Arial" w:cs="Arial"/>
          <w:b/>
          <w:bCs/>
          <w:color w:val="000000"/>
          <w:sz w:val="18"/>
        </w:rPr>
        <w:t>tel./fax 32 28 36 163, e-mail</w:t>
      </w:r>
      <w:r w:rsidRPr="00F96056">
        <w:rPr>
          <w:rFonts w:ascii="Arial" w:hAnsi="Arial" w:cs="Arial"/>
          <w:b/>
          <w:bCs/>
          <w:sz w:val="18"/>
        </w:rPr>
        <w:t xml:space="preserve">: </w:t>
      </w:r>
      <w:hyperlink r:id="rId9" w:history="1">
        <w:r w:rsidR="00F96056" w:rsidRPr="00F96056">
          <w:rPr>
            <w:rStyle w:val="Hipercze"/>
            <w:rFonts w:ascii="Arial" w:hAnsi="Arial" w:cs="Arial"/>
            <w:b/>
            <w:bCs/>
            <w:color w:val="auto"/>
            <w:sz w:val="18"/>
          </w:rPr>
          <w:t>rada.miejska@um.bytom.pl</w:t>
        </w:r>
      </w:hyperlink>
    </w:p>
    <w:p w:rsidR="009E33A9" w:rsidRDefault="000D64B4" w:rsidP="009E33A9">
      <w:pPr>
        <w:pStyle w:val="Nagwek"/>
        <w:tabs>
          <w:tab w:val="left" w:pos="6480"/>
        </w:tabs>
        <w:spacing w:before="240"/>
        <w:rPr>
          <w:rFonts w:ascii="Arial" w:hAnsi="Arial" w:cs="Arial"/>
          <w:b/>
        </w:rPr>
      </w:pPr>
      <w:r>
        <w:rPr>
          <w:rFonts w:ascii="Arial" w:hAnsi="Arial" w:cs="Arial"/>
          <w:b/>
        </w:rPr>
        <w:t>PR.KDR.0012.54.2023</w:t>
      </w:r>
    </w:p>
    <w:p w:rsidR="00F96056" w:rsidRPr="00B531AE" w:rsidRDefault="00F428B7" w:rsidP="007E55B3">
      <w:pPr>
        <w:pStyle w:val="Nagwek5"/>
        <w:spacing w:before="600" w:line="23" w:lineRule="atLeast"/>
        <w:rPr>
          <w:rFonts w:ascii="Arial" w:hAnsi="Arial" w:cs="Arial"/>
          <w:bCs w:val="0"/>
        </w:rPr>
      </w:pPr>
      <w:r>
        <w:rPr>
          <w:rFonts w:ascii="Arial" w:hAnsi="Arial" w:cs="Arial"/>
          <w:bCs w:val="0"/>
        </w:rPr>
        <w:t>PROTOKÓŁ nr 5</w:t>
      </w:r>
      <w:r w:rsidR="000D64B4">
        <w:rPr>
          <w:rFonts w:ascii="Arial" w:hAnsi="Arial" w:cs="Arial"/>
          <w:bCs w:val="0"/>
        </w:rPr>
        <w:t>4.2023</w:t>
      </w:r>
    </w:p>
    <w:p w:rsidR="00F96056" w:rsidRPr="00B531AE" w:rsidRDefault="00F96056" w:rsidP="00F26F32">
      <w:pPr>
        <w:pStyle w:val="Tytu1"/>
        <w:spacing w:after="360" w:line="23" w:lineRule="atLeast"/>
        <w:rPr>
          <w:rFonts w:ascii="Arial" w:hAnsi="Arial" w:cs="Arial"/>
          <w:szCs w:val="24"/>
        </w:rPr>
      </w:pPr>
      <w:r w:rsidRPr="00B531AE">
        <w:rPr>
          <w:rFonts w:ascii="Arial" w:hAnsi="Arial" w:cs="Arial"/>
          <w:szCs w:val="24"/>
        </w:rPr>
        <w:t>z posiedzenia Komisji Dialogu Społecznego i Spraw Regulaminowych</w:t>
      </w:r>
      <w:r w:rsidRPr="00B531AE">
        <w:rPr>
          <w:rFonts w:ascii="Arial" w:hAnsi="Arial" w:cs="Arial"/>
          <w:szCs w:val="24"/>
        </w:rPr>
        <w:br/>
        <w:t xml:space="preserve">Rady Miejskiej </w:t>
      </w:r>
      <w:r w:rsidR="000D64B4">
        <w:rPr>
          <w:rFonts w:ascii="Arial" w:hAnsi="Arial" w:cs="Arial"/>
          <w:szCs w:val="24"/>
        </w:rPr>
        <w:t>w Bytomiu</w:t>
      </w:r>
      <w:r w:rsidR="000D64B4">
        <w:rPr>
          <w:rFonts w:ascii="Arial" w:hAnsi="Arial" w:cs="Arial"/>
          <w:szCs w:val="24"/>
        </w:rPr>
        <w:br/>
        <w:t>w dniu 26 stycznia 2023</w:t>
      </w:r>
      <w:r w:rsidRPr="00B531AE">
        <w:rPr>
          <w:rFonts w:ascii="Arial" w:hAnsi="Arial" w:cs="Arial"/>
          <w:szCs w:val="24"/>
        </w:rPr>
        <w:t xml:space="preserve"> roku.</w:t>
      </w:r>
    </w:p>
    <w:p w:rsidR="005812F7" w:rsidRDefault="005812F7" w:rsidP="00124799">
      <w:pPr>
        <w:spacing w:before="240" w:after="240" w:line="276" w:lineRule="auto"/>
        <w:rPr>
          <w:rFonts w:ascii="Arial" w:hAnsi="Arial" w:cs="Arial"/>
          <w:b/>
        </w:rPr>
      </w:pPr>
      <w:r w:rsidRPr="005C046D">
        <w:rPr>
          <w:rFonts w:ascii="Arial" w:hAnsi="Arial" w:cs="Arial"/>
        </w:rPr>
        <w:t>W</w:t>
      </w:r>
      <w:r w:rsidRPr="005C046D">
        <w:rPr>
          <w:rFonts w:ascii="Arial" w:eastAsia="TiepoloItcTEEBoo" w:hAnsi="Arial" w:cs="Arial"/>
        </w:rPr>
        <w:t xml:space="preserve"> </w:t>
      </w:r>
      <w:r w:rsidRPr="005C046D">
        <w:rPr>
          <w:rFonts w:ascii="Arial" w:hAnsi="Arial" w:cs="Arial"/>
        </w:rPr>
        <w:t>posied</w:t>
      </w:r>
      <w:r>
        <w:rPr>
          <w:rFonts w:ascii="Arial" w:hAnsi="Arial" w:cs="Arial"/>
        </w:rPr>
        <w:t xml:space="preserve">zeniu uczestniczyli członkowie </w:t>
      </w:r>
      <w:r w:rsidR="00842A5B">
        <w:rPr>
          <w:rFonts w:ascii="Arial" w:hAnsi="Arial" w:cs="Arial"/>
        </w:rPr>
        <w:t>k</w:t>
      </w:r>
      <w:r w:rsidR="00842A5B" w:rsidRPr="005C046D">
        <w:rPr>
          <w:rFonts w:ascii="Arial" w:hAnsi="Arial" w:cs="Arial"/>
        </w:rPr>
        <w:t>omisji</w:t>
      </w:r>
      <w:r w:rsidR="00842A5B">
        <w:rPr>
          <w:rFonts w:ascii="Arial" w:hAnsi="Arial" w:cs="Arial"/>
        </w:rPr>
        <w:t>,</w:t>
      </w:r>
      <w:r w:rsidR="00483C93">
        <w:rPr>
          <w:rFonts w:ascii="Arial" w:hAnsi="Arial" w:cs="Arial"/>
        </w:rPr>
        <w:t xml:space="preserve"> oraz osoby zaproszone</w:t>
      </w:r>
      <w:r w:rsidR="00842A5B" w:rsidRPr="005C046D">
        <w:rPr>
          <w:rFonts w:ascii="Arial" w:hAnsi="Arial" w:cs="Arial"/>
        </w:rPr>
        <w:t xml:space="preserve"> według</w:t>
      </w:r>
      <w:r w:rsidR="00844926">
        <w:rPr>
          <w:rFonts w:ascii="Arial" w:hAnsi="Arial" w:cs="Arial"/>
        </w:rPr>
        <w:t xml:space="preserve"> </w:t>
      </w:r>
      <w:r w:rsidR="006D4588">
        <w:rPr>
          <w:rFonts w:ascii="Arial" w:hAnsi="Arial" w:cs="Arial"/>
        </w:rPr>
        <w:t>załączonej listy</w:t>
      </w:r>
      <w:r>
        <w:rPr>
          <w:rFonts w:ascii="Arial" w:hAnsi="Arial" w:cs="Arial"/>
        </w:rPr>
        <w:t xml:space="preserve"> obecności</w:t>
      </w:r>
      <w:r w:rsidR="00844926">
        <w:rPr>
          <w:rFonts w:ascii="Arial" w:hAnsi="Arial" w:cs="Arial"/>
        </w:rPr>
        <w:t xml:space="preserve"> stanowiącej</w:t>
      </w:r>
      <w:r w:rsidRPr="005C046D">
        <w:rPr>
          <w:rFonts w:ascii="Arial" w:hAnsi="Arial" w:cs="Arial"/>
        </w:rPr>
        <w:t xml:space="preserve"> </w:t>
      </w:r>
      <w:r w:rsidRPr="00841E7A">
        <w:rPr>
          <w:rFonts w:ascii="Arial" w:hAnsi="Arial" w:cs="Arial"/>
        </w:rPr>
        <w:t>załącznik</w:t>
      </w:r>
      <w:r w:rsidRPr="00124799">
        <w:rPr>
          <w:rFonts w:ascii="Arial" w:hAnsi="Arial" w:cs="Arial"/>
          <w:b/>
        </w:rPr>
        <w:t xml:space="preserve"> numer</w:t>
      </w:r>
      <w:r w:rsidR="00124799" w:rsidRPr="00124799">
        <w:rPr>
          <w:rFonts w:ascii="Arial" w:hAnsi="Arial" w:cs="Arial"/>
          <w:b/>
        </w:rPr>
        <w:t xml:space="preserve"> 1.</w:t>
      </w:r>
    </w:p>
    <w:p w:rsidR="005E016E" w:rsidRDefault="005E016E" w:rsidP="005E016E">
      <w:pPr>
        <w:spacing w:before="240" w:line="276" w:lineRule="auto"/>
        <w:rPr>
          <w:rFonts w:ascii="Arial" w:hAnsi="Arial" w:cs="Arial"/>
          <w:b/>
        </w:rPr>
      </w:pPr>
      <w:r>
        <w:rPr>
          <w:rFonts w:ascii="Arial" w:hAnsi="Arial" w:cs="Arial"/>
        </w:rPr>
        <w:t>Zawiadomienie</w:t>
      </w:r>
      <w:r w:rsidRPr="00D749F4">
        <w:rPr>
          <w:rFonts w:ascii="Arial" w:hAnsi="Arial" w:cs="Arial"/>
        </w:rPr>
        <w:t xml:space="preserve"> </w:t>
      </w:r>
      <w:r>
        <w:rPr>
          <w:rFonts w:ascii="Arial" w:hAnsi="Arial" w:cs="Arial"/>
        </w:rPr>
        <w:t xml:space="preserve">o terminie </w:t>
      </w:r>
      <w:r w:rsidR="00844926">
        <w:rPr>
          <w:rFonts w:ascii="Arial" w:hAnsi="Arial" w:cs="Arial"/>
        </w:rPr>
        <w:t>i czasie rozpoczęcia następnego</w:t>
      </w:r>
      <w:r>
        <w:rPr>
          <w:rFonts w:ascii="Arial" w:hAnsi="Arial" w:cs="Arial"/>
        </w:rPr>
        <w:t xml:space="preserve"> posiedzenia komisji</w:t>
      </w:r>
      <w:r w:rsidRPr="00D749F4">
        <w:rPr>
          <w:rFonts w:ascii="Arial" w:hAnsi="Arial" w:cs="Arial"/>
        </w:rPr>
        <w:t xml:space="preserve"> określa załącznik </w:t>
      </w:r>
      <w:r w:rsidRPr="00F351B5">
        <w:rPr>
          <w:rFonts w:ascii="Arial" w:hAnsi="Arial" w:cs="Arial"/>
          <w:b/>
        </w:rPr>
        <w:t>n</w:t>
      </w:r>
      <w:r w:rsidR="00844926">
        <w:rPr>
          <w:rFonts w:ascii="Arial" w:hAnsi="Arial" w:cs="Arial"/>
          <w:b/>
        </w:rPr>
        <w:t>umer 2</w:t>
      </w:r>
      <w:r>
        <w:rPr>
          <w:rFonts w:ascii="Arial" w:hAnsi="Arial" w:cs="Arial"/>
          <w:b/>
        </w:rPr>
        <w:t>.</w:t>
      </w:r>
    </w:p>
    <w:p w:rsidR="007E4C65" w:rsidRPr="007E4C65" w:rsidRDefault="007E4C65" w:rsidP="005E016E">
      <w:pPr>
        <w:spacing w:before="240" w:line="276" w:lineRule="auto"/>
        <w:rPr>
          <w:rFonts w:ascii="Arial" w:hAnsi="Arial" w:cs="Arial"/>
        </w:rPr>
      </w:pPr>
      <w:r>
        <w:rPr>
          <w:rFonts w:ascii="Arial" w:hAnsi="Arial" w:cs="Arial"/>
        </w:rPr>
        <w:t xml:space="preserve">Wniosek do Prezydenta z prośbą o oddelegowanie na posiedzenie komisji </w:t>
      </w:r>
      <w:r w:rsidR="002C2A0C">
        <w:rPr>
          <w:rFonts w:ascii="Arial" w:hAnsi="Arial" w:cs="Arial"/>
        </w:rPr>
        <w:t>przedstawiciela Wydziału</w:t>
      </w:r>
      <w:r w:rsidR="0006795E" w:rsidRPr="00247A32">
        <w:rPr>
          <w:rFonts w:ascii="Arial" w:hAnsi="Arial" w:cs="Arial"/>
        </w:rPr>
        <w:t xml:space="preserve"> Strategii,</w:t>
      </w:r>
      <w:r w:rsidR="0006795E">
        <w:rPr>
          <w:rFonts w:ascii="Arial" w:hAnsi="Arial" w:cs="Arial"/>
        </w:rPr>
        <w:t xml:space="preserve"> </w:t>
      </w:r>
      <w:r w:rsidR="0006795E" w:rsidRPr="00247A32">
        <w:rPr>
          <w:rFonts w:ascii="Arial" w:hAnsi="Arial" w:cs="Arial"/>
        </w:rPr>
        <w:t>Funduszy Europejskich i Obsługi Inwestora</w:t>
      </w:r>
      <w:r w:rsidR="0006795E">
        <w:rPr>
          <w:rFonts w:ascii="Arial" w:hAnsi="Arial" w:cs="Arial"/>
        </w:rPr>
        <w:t xml:space="preserve"> celem omówienia projektu uchwały: w sprawie przyjęcia Strategii Rozwoju Miasta Bytomia „Bytom 2030+” na druku R-931</w:t>
      </w:r>
      <w:r>
        <w:rPr>
          <w:rFonts w:ascii="Arial" w:hAnsi="Arial" w:cs="Arial"/>
        </w:rPr>
        <w:t xml:space="preserve">, stanowi </w:t>
      </w:r>
      <w:r w:rsidRPr="002B11CB">
        <w:rPr>
          <w:rFonts w:ascii="Arial" w:hAnsi="Arial" w:cs="Arial"/>
        </w:rPr>
        <w:t>załącznik</w:t>
      </w:r>
      <w:r w:rsidRPr="00844926">
        <w:rPr>
          <w:rFonts w:ascii="Arial" w:hAnsi="Arial" w:cs="Arial"/>
          <w:b/>
        </w:rPr>
        <w:t xml:space="preserve"> numer 3.</w:t>
      </w:r>
    </w:p>
    <w:p w:rsidR="00844926" w:rsidRPr="00844926" w:rsidRDefault="00844926" w:rsidP="005E016E">
      <w:pPr>
        <w:spacing w:before="240" w:line="276" w:lineRule="auto"/>
        <w:rPr>
          <w:rFonts w:ascii="Arial" w:hAnsi="Arial" w:cs="Arial"/>
        </w:rPr>
      </w:pPr>
      <w:r>
        <w:rPr>
          <w:rFonts w:ascii="Arial" w:hAnsi="Arial" w:cs="Arial"/>
        </w:rPr>
        <w:t xml:space="preserve">Wniosek do Prezydenta z prośbą o oddelegowanie na posiedzenie komisji Radcy Prawnego- celem omówienia zmian w Statucie Młodzieżowej Rady Miejskiej stanowi </w:t>
      </w:r>
      <w:r w:rsidR="007E4C65" w:rsidRPr="00841E7A">
        <w:rPr>
          <w:rFonts w:ascii="Arial" w:hAnsi="Arial" w:cs="Arial"/>
        </w:rPr>
        <w:t>załącznik</w:t>
      </w:r>
      <w:r w:rsidR="007E4C65">
        <w:rPr>
          <w:rFonts w:ascii="Arial" w:hAnsi="Arial" w:cs="Arial"/>
          <w:b/>
        </w:rPr>
        <w:t xml:space="preserve"> numer 4</w:t>
      </w:r>
      <w:r w:rsidRPr="00844926">
        <w:rPr>
          <w:rFonts w:ascii="Arial" w:hAnsi="Arial" w:cs="Arial"/>
          <w:b/>
        </w:rPr>
        <w:t>.</w:t>
      </w:r>
    </w:p>
    <w:p w:rsidR="00F96056" w:rsidRDefault="00F96056" w:rsidP="005C3CD0">
      <w:pPr>
        <w:spacing w:before="240" w:line="276" w:lineRule="auto"/>
        <w:rPr>
          <w:rFonts w:ascii="Arial" w:hAnsi="Arial" w:cs="Arial"/>
          <w:b/>
        </w:rPr>
      </w:pPr>
      <w:r w:rsidRPr="009619A2">
        <w:rPr>
          <w:rFonts w:ascii="Arial" w:hAnsi="Arial" w:cs="Arial"/>
          <w:b/>
        </w:rPr>
        <w:t>porządek obrad:</w:t>
      </w:r>
    </w:p>
    <w:p w:rsidR="000D64B4" w:rsidRPr="00693E8B" w:rsidRDefault="000D64B4" w:rsidP="0006795E">
      <w:pPr>
        <w:pStyle w:val="Akapitzlist"/>
        <w:numPr>
          <w:ilvl w:val="0"/>
          <w:numId w:val="1"/>
        </w:numPr>
        <w:spacing w:line="360" w:lineRule="auto"/>
        <w:ind w:left="714" w:hanging="357"/>
        <w:rPr>
          <w:rFonts w:ascii="Arial" w:hAnsi="Arial" w:cs="Arial"/>
        </w:rPr>
      </w:pPr>
      <w:r w:rsidRPr="00693E8B">
        <w:rPr>
          <w:rFonts w:ascii="Arial" w:hAnsi="Arial" w:cs="Arial"/>
        </w:rPr>
        <w:t>Otwarcie posiedzenia i przedstawienie porządku obrad.</w:t>
      </w:r>
    </w:p>
    <w:p w:rsidR="000D64B4" w:rsidRDefault="000D64B4" w:rsidP="0006795E">
      <w:pPr>
        <w:pStyle w:val="Akapitzlist"/>
        <w:numPr>
          <w:ilvl w:val="0"/>
          <w:numId w:val="1"/>
        </w:numPr>
        <w:spacing w:line="360" w:lineRule="auto"/>
        <w:ind w:left="714" w:hanging="357"/>
        <w:rPr>
          <w:rFonts w:ascii="Arial" w:hAnsi="Arial" w:cs="Arial"/>
        </w:rPr>
      </w:pPr>
      <w:r w:rsidRPr="00693E8B">
        <w:rPr>
          <w:rFonts w:ascii="Arial" w:hAnsi="Arial" w:cs="Arial"/>
        </w:rPr>
        <w:t>Wnioski do porządku obrad.</w:t>
      </w:r>
    </w:p>
    <w:p w:rsidR="000D64B4" w:rsidRDefault="000D64B4" w:rsidP="0006795E">
      <w:pPr>
        <w:pStyle w:val="Akapitzlist"/>
        <w:numPr>
          <w:ilvl w:val="0"/>
          <w:numId w:val="1"/>
        </w:numPr>
        <w:spacing w:line="360" w:lineRule="auto"/>
        <w:ind w:left="714" w:hanging="357"/>
        <w:rPr>
          <w:rFonts w:ascii="Arial" w:hAnsi="Arial" w:cs="Arial"/>
        </w:rPr>
      </w:pPr>
      <w:r>
        <w:rPr>
          <w:rFonts w:ascii="Arial" w:hAnsi="Arial" w:cs="Arial"/>
        </w:rPr>
        <w:t>Opiniowanie projektów uchwał</w:t>
      </w:r>
      <w:r w:rsidRPr="008F45FE">
        <w:rPr>
          <w:rFonts w:ascii="Arial" w:hAnsi="Arial" w:cs="Arial"/>
        </w:rPr>
        <w:t xml:space="preserve"> w sprawie przyjęcia</w:t>
      </w:r>
      <w:r>
        <w:rPr>
          <w:rFonts w:ascii="Arial" w:hAnsi="Arial" w:cs="Arial"/>
        </w:rPr>
        <w:t xml:space="preserve"> projektów:</w:t>
      </w:r>
    </w:p>
    <w:p w:rsidR="000D64B4" w:rsidRPr="001D3173" w:rsidRDefault="000D64B4" w:rsidP="0006795E">
      <w:pPr>
        <w:pStyle w:val="Akapitzlist"/>
        <w:spacing w:line="360" w:lineRule="auto"/>
        <w:ind w:left="714"/>
        <w:rPr>
          <w:rFonts w:ascii="Arial" w:hAnsi="Arial" w:cs="Arial"/>
          <w:bCs/>
        </w:rPr>
      </w:pPr>
      <w:r w:rsidRPr="001D3173">
        <w:rPr>
          <w:rFonts w:ascii="Arial" w:hAnsi="Arial" w:cs="Arial"/>
          <w:bCs/>
        </w:rPr>
        <w:t>- w sprawie przyjęcia Strategii Rozwoju Miasta Bytomia „Bytom 2030+”</w:t>
      </w:r>
      <w:r w:rsidRPr="001D3173">
        <w:rPr>
          <w:rFonts w:ascii="Arial" w:eastAsiaTheme="minorHAnsi" w:hAnsi="Arial" w:cs="Arial"/>
          <w:bCs/>
          <w:lang w:eastAsia="en-US"/>
        </w:rPr>
        <w:t>, R-931.</w:t>
      </w:r>
    </w:p>
    <w:p w:rsidR="000D64B4" w:rsidRPr="009C3250" w:rsidRDefault="000D64B4" w:rsidP="0006795E">
      <w:pPr>
        <w:spacing w:line="360" w:lineRule="auto"/>
        <w:rPr>
          <w:rFonts w:ascii="Arial" w:hAnsi="Arial" w:cs="Arial"/>
        </w:rPr>
      </w:pPr>
      <w:r>
        <w:rPr>
          <w:rFonts w:ascii="Arial" w:hAnsi="Arial" w:cs="Arial"/>
        </w:rPr>
        <w:t xml:space="preserve">      4 .</w:t>
      </w:r>
      <w:r w:rsidRPr="009C3250">
        <w:rPr>
          <w:rFonts w:ascii="Arial" w:hAnsi="Arial" w:cs="Arial"/>
        </w:rPr>
        <w:t>Prace nad Statutem Młodzieżowej Rady Miasta.</w:t>
      </w:r>
    </w:p>
    <w:p w:rsidR="000D64B4" w:rsidRPr="000D64B4" w:rsidRDefault="000D64B4" w:rsidP="0006795E">
      <w:pPr>
        <w:spacing w:line="360" w:lineRule="auto"/>
        <w:ind w:left="357"/>
        <w:rPr>
          <w:rFonts w:ascii="Arial" w:hAnsi="Arial" w:cs="Arial"/>
        </w:rPr>
      </w:pPr>
      <w:r>
        <w:rPr>
          <w:rFonts w:ascii="Arial" w:hAnsi="Arial" w:cs="Arial"/>
        </w:rPr>
        <w:t xml:space="preserve">5. </w:t>
      </w:r>
      <w:r w:rsidRPr="000D64B4">
        <w:rPr>
          <w:rFonts w:ascii="Arial" w:hAnsi="Arial" w:cs="Arial"/>
        </w:rPr>
        <w:t>Przyjęcie Protokołu:</w:t>
      </w:r>
    </w:p>
    <w:p w:rsidR="000D64B4" w:rsidRPr="00736C8B" w:rsidRDefault="000D64B4" w:rsidP="0006795E">
      <w:pPr>
        <w:pStyle w:val="Akapitzlist"/>
        <w:spacing w:line="360" w:lineRule="auto"/>
        <w:ind w:left="714"/>
        <w:rPr>
          <w:rFonts w:ascii="Arial" w:hAnsi="Arial" w:cs="Arial"/>
        </w:rPr>
      </w:pPr>
      <w:r>
        <w:rPr>
          <w:rFonts w:ascii="Arial" w:hAnsi="Arial" w:cs="Arial"/>
        </w:rPr>
        <w:t>- nr 53 z posiedzenia Komisji w dniu 15 grudnia.</w:t>
      </w:r>
    </w:p>
    <w:p w:rsidR="000D64B4" w:rsidRPr="000D64B4" w:rsidRDefault="000D64B4" w:rsidP="0006795E">
      <w:pPr>
        <w:spacing w:line="360" w:lineRule="auto"/>
        <w:ind w:left="357"/>
        <w:rPr>
          <w:rFonts w:ascii="Arial" w:hAnsi="Arial" w:cs="Arial"/>
        </w:rPr>
      </w:pPr>
      <w:r>
        <w:rPr>
          <w:rFonts w:ascii="Arial" w:hAnsi="Arial" w:cs="Arial"/>
        </w:rPr>
        <w:t>6</w:t>
      </w:r>
      <w:r w:rsidR="0006795E">
        <w:rPr>
          <w:rFonts w:ascii="Arial" w:hAnsi="Arial" w:cs="Arial"/>
        </w:rPr>
        <w:t xml:space="preserve">. </w:t>
      </w:r>
      <w:r w:rsidRPr="000D64B4">
        <w:rPr>
          <w:rFonts w:ascii="Arial" w:hAnsi="Arial" w:cs="Arial"/>
        </w:rPr>
        <w:t>Sprawy bieżące.</w:t>
      </w:r>
    </w:p>
    <w:p w:rsidR="000D64B4" w:rsidRDefault="000D64B4" w:rsidP="0006795E">
      <w:pPr>
        <w:pStyle w:val="Akapitzlist"/>
        <w:spacing w:line="360" w:lineRule="auto"/>
        <w:ind w:left="714"/>
        <w:rPr>
          <w:rFonts w:ascii="Arial" w:hAnsi="Arial" w:cs="Arial"/>
        </w:rPr>
      </w:pPr>
      <w:r>
        <w:rPr>
          <w:rFonts w:ascii="Arial" w:hAnsi="Arial" w:cs="Arial"/>
        </w:rPr>
        <w:t>- informacja na temat możliwości zwoływania zdalnych posiedzeń.</w:t>
      </w:r>
    </w:p>
    <w:p w:rsidR="000D64B4" w:rsidRPr="00E453D8" w:rsidRDefault="000D64B4" w:rsidP="0006795E">
      <w:pPr>
        <w:pStyle w:val="Akapitzlist"/>
        <w:spacing w:line="360" w:lineRule="auto"/>
        <w:ind w:left="714"/>
        <w:rPr>
          <w:rFonts w:ascii="Arial" w:hAnsi="Arial" w:cs="Arial"/>
        </w:rPr>
      </w:pPr>
      <w:r>
        <w:rPr>
          <w:rFonts w:ascii="Arial" w:hAnsi="Arial" w:cs="Arial"/>
        </w:rPr>
        <w:t xml:space="preserve">- termin kolejnego posiedzenia. </w:t>
      </w:r>
    </w:p>
    <w:p w:rsidR="000D64B4" w:rsidRPr="000D64B4" w:rsidRDefault="000D64B4" w:rsidP="0006795E">
      <w:pPr>
        <w:spacing w:after="720" w:line="360" w:lineRule="auto"/>
        <w:ind w:left="357"/>
        <w:rPr>
          <w:rFonts w:ascii="Arial" w:hAnsi="Arial" w:cs="Arial"/>
        </w:rPr>
      </w:pPr>
      <w:r>
        <w:rPr>
          <w:rFonts w:ascii="Arial" w:hAnsi="Arial" w:cs="Arial"/>
        </w:rPr>
        <w:t xml:space="preserve">7. </w:t>
      </w:r>
      <w:r w:rsidRPr="000D64B4">
        <w:rPr>
          <w:rFonts w:ascii="Arial" w:hAnsi="Arial" w:cs="Arial"/>
        </w:rPr>
        <w:t xml:space="preserve">Zamknięcie posiedzenia. </w:t>
      </w:r>
    </w:p>
    <w:p w:rsidR="00F96056" w:rsidRPr="00150F0F" w:rsidRDefault="007F4127" w:rsidP="00450E7F">
      <w:pPr>
        <w:spacing w:line="276" w:lineRule="auto"/>
        <w:rPr>
          <w:rFonts w:ascii="Arial" w:hAnsi="Arial" w:cs="Arial"/>
        </w:rPr>
      </w:pPr>
      <w:r w:rsidRPr="00150F0F">
        <w:rPr>
          <w:rFonts w:ascii="Arial" w:hAnsi="Arial" w:cs="Arial"/>
          <w:b/>
          <w:bCs/>
          <w:u w:val="single"/>
        </w:rPr>
        <w:lastRenderedPageBreak/>
        <w:t>A</w:t>
      </w:r>
      <w:r w:rsidR="00F96056" w:rsidRPr="00150F0F">
        <w:rPr>
          <w:rFonts w:ascii="Arial" w:hAnsi="Arial" w:cs="Arial"/>
          <w:b/>
          <w:bCs/>
          <w:u w:val="single"/>
        </w:rPr>
        <w:t>d</w:t>
      </w:r>
      <w:r w:rsidRPr="00150F0F">
        <w:rPr>
          <w:rFonts w:ascii="Arial" w:hAnsi="Arial" w:cs="Arial"/>
          <w:b/>
          <w:bCs/>
          <w:u w:val="single"/>
        </w:rPr>
        <w:t>.</w:t>
      </w:r>
      <w:r w:rsidR="00F96056" w:rsidRPr="00150F0F">
        <w:rPr>
          <w:rFonts w:ascii="Arial" w:hAnsi="Arial" w:cs="Arial"/>
          <w:b/>
          <w:bCs/>
          <w:u w:val="single"/>
        </w:rPr>
        <w:t>1</w:t>
      </w:r>
    </w:p>
    <w:p w:rsidR="00F96056" w:rsidRPr="00150F0F" w:rsidRDefault="00124799" w:rsidP="00150F0F">
      <w:pPr>
        <w:spacing w:after="240" w:line="276" w:lineRule="auto"/>
        <w:rPr>
          <w:rFonts w:ascii="Arial" w:hAnsi="Arial" w:cs="Arial"/>
        </w:rPr>
      </w:pPr>
      <w:r>
        <w:rPr>
          <w:rFonts w:ascii="Arial" w:hAnsi="Arial" w:cs="Arial"/>
        </w:rPr>
        <w:t>O godzinie</w:t>
      </w:r>
      <w:r w:rsidR="00694B41">
        <w:rPr>
          <w:rFonts w:ascii="Arial" w:hAnsi="Arial" w:cs="Arial"/>
        </w:rPr>
        <w:t xml:space="preserve"> 14</w:t>
      </w:r>
      <w:r w:rsidR="0006795E">
        <w:rPr>
          <w:rFonts w:ascii="Arial" w:hAnsi="Arial" w:cs="Arial"/>
        </w:rPr>
        <w:t>:36</w:t>
      </w:r>
      <w:r w:rsidR="00694B41">
        <w:rPr>
          <w:rFonts w:ascii="Arial" w:hAnsi="Arial" w:cs="Arial"/>
        </w:rPr>
        <w:t xml:space="preserve"> P</w:t>
      </w:r>
      <w:r w:rsidR="00705FC2">
        <w:rPr>
          <w:rFonts w:ascii="Arial" w:hAnsi="Arial" w:cs="Arial"/>
        </w:rPr>
        <w:t>rzewodniczący</w:t>
      </w:r>
      <w:r w:rsidR="005812F7" w:rsidRPr="00150F0F">
        <w:rPr>
          <w:rFonts w:ascii="Arial" w:hAnsi="Arial" w:cs="Arial"/>
        </w:rPr>
        <w:t xml:space="preserve"> </w:t>
      </w:r>
      <w:r w:rsidR="00CD2774" w:rsidRPr="00150F0F">
        <w:rPr>
          <w:rFonts w:ascii="Arial" w:hAnsi="Arial" w:cs="Arial"/>
        </w:rPr>
        <w:t>Komis</w:t>
      </w:r>
      <w:r w:rsidR="006715E8" w:rsidRPr="00150F0F">
        <w:rPr>
          <w:rFonts w:ascii="Arial" w:hAnsi="Arial" w:cs="Arial"/>
        </w:rPr>
        <w:t xml:space="preserve">ji Dialogu Społecznego i Spraw </w:t>
      </w:r>
      <w:r w:rsidR="00842A5B" w:rsidRPr="00150F0F">
        <w:rPr>
          <w:rFonts w:ascii="Arial" w:hAnsi="Arial" w:cs="Arial"/>
        </w:rPr>
        <w:t>Regulaminowych pan</w:t>
      </w:r>
      <w:r w:rsidR="00694B41">
        <w:rPr>
          <w:rFonts w:ascii="Arial" w:hAnsi="Arial" w:cs="Arial"/>
        </w:rPr>
        <w:t xml:space="preserve"> Paweł Winiarski</w:t>
      </w:r>
      <w:r w:rsidR="00705FC2" w:rsidRPr="00150F0F">
        <w:rPr>
          <w:rFonts w:ascii="Arial" w:hAnsi="Arial" w:cs="Arial"/>
        </w:rPr>
        <w:t xml:space="preserve"> przywitał</w:t>
      </w:r>
      <w:r w:rsidR="00F96056" w:rsidRPr="00150F0F">
        <w:rPr>
          <w:rFonts w:ascii="Arial" w:hAnsi="Arial" w:cs="Arial"/>
        </w:rPr>
        <w:t xml:space="preserve"> wszystkich obecnych i otworzył posiedzenie komisji.</w:t>
      </w:r>
      <w:r w:rsidR="00272888" w:rsidRPr="00150F0F">
        <w:rPr>
          <w:rFonts w:ascii="Arial" w:hAnsi="Arial" w:cs="Arial"/>
        </w:rPr>
        <w:t xml:space="preserve">  </w:t>
      </w:r>
      <w:r w:rsidR="00F96056" w:rsidRPr="00150F0F">
        <w:rPr>
          <w:rFonts w:ascii="Arial" w:hAnsi="Arial" w:cs="Arial"/>
        </w:rPr>
        <w:t>Na podstawie odczytanej li</w:t>
      </w:r>
      <w:r w:rsidR="005C4029" w:rsidRPr="00150F0F">
        <w:rPr>
          <w:rFonts w:ascii="Arial" w:hAnsi="Arial" w:cs="Arial"/>
        </w:rPr>
        <w:t xml:space="preserve">sty </w:t>
      </w:r>
      <w:r w:rsidR="00FD2683" w:rsidRPr="00150F0F">
        <w:rPr>
          <w:rFonts w:ascii="Arial" w:hAnsi="Arial" w:cs="Arial"/>
        </w:rPr>
        <w:t xml:space="preserve">obecności </w:t>
      </w:r>
      <w:r w:rsidR="006715E8" w:rsidRPr="00150F0F">
        <w:rPr>
          <w:rFonts w:ascii="Arial" w:hAnsi="Arial" w:cs="Arial"/>
        </w:rPr>
        <w:t xml:space="preserve">stwierdził, </w:t>
      </w:r>
      <w:r w:rsidR="00D12BA3">
        <w:rPr>
          <w:rFonts w:ascii="Arial" w:hAnsi="Arial" w:cs="Arial"/>
        </w:rPr>
        <w:t>iż</w:t>
      </w:r>
      <w:r w:rsidR="006715E8" w:rsidRPr="00150F0F">
        <w:rPr>
          <w:rFonts w:ascii="Arial" w:hAnsi="Arial" w:cs="Arial"/>
        </w:rPr>
        <w:t xml:space="preserve"> </w:t>
      </w:r>
      <w:r w:rsidR="00272888" w:rsidRPr="00150F0F">
        <w:rPr>
          <w:rFonts w:ascii="Arial" w:hAnsi="Arial" w:cs="Arial"/>
        </w:rPr>
        <w:t xml:space="preserve">na posiedzeniu jest wymagane kworum pozwalające na prowadzenie </w:t>
      </w:r>
      <w:r w:rsidR="00705FC2">
        <w:rPr>
          <w:rFonts w:ascii="Arial" w:hAnsi="Arial" w:cs="Arial"/>
        </w:rPr>
        <w:t>obrad i </w:t>
      </w:r>
      <w:r w:rsidR="00272888" w:rsidRPr="00150F0F">
        <w:rPr>
          <w:rFonts w:ascii="Arial" w:hAnsi="Arial" w:cs="Arial"/>
        </w:rPr>
        <w:t>podejmowanie prawomocnych uchwał</w:t>
      </w:r>
      <w:r w:rsidR="00F96056" w:rsidRPr="00150F0F">
        <w:rPr>
          <w:rFonts w:ascii="Arial" w:hAnsi="Arial" w:cs="Arial"/>
        </w:rPr>
        <w:t>.</w:t>
      </w:r>
    </w:p>
    <w:p w:rsidR="00D27C0C" w:rsidRPr="00150F0F" w:rsidRDefault="007F4127" w:rsidP="00150F0F">
      <w:pPr>
        <w:spacing w:before="240" w:line="276" w:lineRule="auto"/>
        <w:rPr>
          <w:rFonts w:ascii="Arial" w:hAnsi="Arial" w:cs="Arial"/>
          <w:b/>
          <w:bCs/>
          <w:u w:val="single"/>
        </w:rPr>
      </w:pPr>
      <w:r w:rsidRPr="00150F0F">
        <w:rPr>
          <w:rFonts w:ascii="Arial" w:hAnsi="Arial" w:cs="Arial"/>
          <w:b/>
          <w:bCs/>
          <w:u w:val="single"/>
        </w:rPr>
        <w:t>A</w:t>
      </w:r>
      <w:r w:rsidR="00D27C0C" w:rsidRPr="00150F0F">
        <w:rPr>
          <w:rFonts w:ascii="Arial" w:hAnsi="Arial" w:cs="Arial"/>
          <w:b/>
          <w:bCs/>
          <w:u w:val="single"/>
        </w:rPr>
        <w:t>d</w:t>
      </w:r>
      <w:r w:rsidRPr="00150F0F">
        <w:rPr>
          <w:rFonts w:ascii="Arial" w:hAnsi="Arial" w:cs="Arial"/>
          <w:b/>
          <w:bCs/>
          <w:u w:val="single"/>
        </w:rPr>
        <w:t>.</w:t>
      </w:r>
      <w:r w:rsidR="00D27C0C" w:rsidRPr="00150F0F">
        <w:rPr>
          <w:rFonts w:ascii="Arial" w:hAnsi="Arial" w:cs="Arial"/>
          <w:b/>
          <w:bCs/>
          <w:u w:val="single"/>
        </w:rPr>
        <w:t xml:space="preserve"> 2</w:t>
      </w:r>
    </w:p>
    <w:p w:rsidR="00D27C0C" w:rsidRDefault="005812F7" w:rsidP="00694B41">
      <w:pPr>
        <w:spacing w:after="240" w:line="276" w:lineRule="auto"/>
        <w:rPr>
          <w:rFonts w:ascii="Arial" w:hAnsi="Arial" w:cs="Arial"/>
        </w:rPr>
      </w:pPr>
      <w:r w:rsidRPr="00150F0F">
        <w:rPr>
          <w:rFonts w:ascii="Arial" w:hAnsi="Arial" w:cs="Arial"/>
        </w:rPr>
        <w:t xml:space="preserve">Prowadzący posiedzenie komisji </w:t>
      </w:r>
      <w:r w:rsidR="00694B41">
        <w:rPr>
          <w:rFonts w:ascii="Arial" w:hAnsi="Arial" w:cs="Arial"/>
        </w:rPr>
        <w:t>Przewodniczący</w:t>
      </w:r>
      <w:r w:rsidR="00694B41" w:rsidRPr="00150F0F">
        <w:rPr>
          <w:rFonts w:ascii="Arial" w:hAnsi="Arial" w:cs="Arial"/>
        </w:rPr>
        <w:t xml:space="preserve"> Komisji Dialogu Społecznego i Spraw Regulaminowych pan</w:t>
      </w:r>
      <w:r w:rsidR="00694B41">
        <w:rPr>
          <w:rFonts w:ascii="Arial" w:hAnsi="Arial" w:cs="Arial"/>
        </w:rPr>
        <w:t xml:space="preserve"> Paweł Winiarski</w:t>
      </w:r>
      <w:r w:rsidR="00694B41" w:rsidRPr="00150F0F">
        <w:rPr>
          <w:rFonts w:ascii="Arial" w:hAnsi="Arial" w:cs="Arial"/>
        </w:rPr>
        <w:t xml:space="preserve"> </w:t>
      </w:r>
      <w:r w:rsidR="00F96056" w:rsidRPr="00150F0F">
        <w:rPr>
          <w:rFonts w:ascii="Arial" w:hAnsi="Arial" w:cs="Arial"/>
        </w:rPr>
        <w:t xml:space="preserve">przedstawił </w:t>
      </w:r>
      <w:r w:rsidR="008409DE">
        <w:rPr>
          <w:rFonts w:ascii="Arial" w:hAnsi="Arial" w:cs="Arial"/>
        </w:rPr>
        <w:t>porządek obrad w </w:t>
      </w:r>
      <w:r w:rsidR="00F96056" w:rsidRPr="00150F0F">
        <w:rPr>
          <w:rFonts w:ascii="Arial" w:hAnsi="Arial" w:cs="Arial"/>
        </w:rPr>
        <w:t>brzmieniu jak wyżej.</w:t>
      </w:r>
    </w:p>
    <w:p w:rsidR="00694B41" w:rsidRPr="00150F0F" w:rsidRDefault="00694B41" w:rsidP="00694B41">
      <w:pPr>
        <w:spacing w:after="240" w:line="276" w:lineRule="auto"/>
        <w:rPr>
          <w:rFonts w:ascii="Arial" w:hAnsi="Arial" w:cs="Arial"/>
        </w:rPr>
      </w:pPr>
      <w:r>
        <w:rPr>
          <w:rFonts w:ascii="Arial" w:hAnsi="Arial" w:cs="Arial"/>
        </w:rPr>
        <w:t xml:space="preserve">Radni nie mieli </w:t>
      </w:r>
      <w:r w:rsidR="006D4588">
        <w:rPr>
          <w:rFonts w:ascii="Arial" w:hAnsi="Arial" w:cs="Arial"/>
        </w:rPr>
        <w:t>uwag, co</w:t>
      </w:r>
      <w:r>
        <w:rPr>
          <w:rFonts w:ascii="Arial" w:hAnsi="Arial" w:cs="Arial"/>
        </w:rPr>
        <w:t xml:space="preserve"> do porządku posiedzenia.</w:t>
      </w:r>
    </w:p>
    <w:p w:rsidR="006B0689" w:rsidRDefault="007F4127" w:rsidP="00B61386">
      <w:pPr>
        <w:spacing w:line="276" w:lineRule="auto"/>
        <w:rPr>
          <w:rFonts w:ascii="Arial" w:hAnsi="Arial" w:cs="Arial"/>
          <w:b/>
          <w:bCs/>
          <w:iCs/>
          <w:u w:val="single"/>
        </w:rPr>
      </w:pPr>
      <w:r w:rsidRPr="00150F0F">
        <w:rPr>
          <w:rFonts w:ascii="Arial" w:hAnsi="Arial" w:cs="Arial"/>
          <w:b/>
          <w:bCs/>
          <w:iCs/>
          <w:u w:val="single"/>
        </w:rPr>
        <w:t>A</w:t>
      </w:r>
      <w:r w:rsidR="00D27C0C" w:rsidRPr="00150F0F">
        <w:rPr>
          <w:rFonts w:ascii="Arial" w:hAnsi="Arial" w:cs="Arial"/>
          <w:b/>
          <w:bCs/>
          <w:iCs/>
          <w:u w:val="single"/>
        </w:rPr>
        <w:t>d</w:t>
      </w:r>
      <w:r w:rsidRPr="00150F0F">
        <w:rPr>
          <w:rFonts w:ascii="Arial" w:hAnsi="Arial" w:cs="Arial"/>
          <w:b/>
          <w:bCs/>
          <w:iCs/>
          <w:u w:val="single"/>
        </w:rPr>
        <w:t>.</w:t>
      </w:r>
      <w:r w:rsidR="00616712">
        <w:rPr>
          <w:rFonts w:ascii="Arial" w:hAnsi="Arial" w:cs="Arial"/>
          <w:b/>
          <w:bCs/>
          <w:iCs/>
          <w:u w:val="single"/>
        </w:rPr>
        <w:t xml:space="preserve"> 3</w:t>
      </w:r>
    </w:p>
    <w:p w:rsidR="00162F35" w:rsidRDefault="00162F35" w:rsidP="00DB3A3C">
      <w:pPr>
        <w:pStyle w:val="Default"/>
        <w:spacing w:after="240" w:line="276" w:lineRule="auto"/>
        <w:rPr>
          <w:color w:val="333333"/>
          <w:shd w:val="clear" w:color="auto" w:fill="FFFFFF"/>
        </w:rPr>
      </w:pPr>
      <w:r>
        <w:rPr>
          <w:bCs/>
          <w:iCs/>
        </w:rPr>
        <w:t xml:space="preserve">Pan Tomasz Janik zastępca naczelnika Wydziału </w:t>
      </w:r>
      <w:r w:rsidRPr="00247A32">
        <w:t>Strategii,</w:t>
      </w:r>
      <w:r>
        <w:t xml:space="preserve"> Funduszy Europejskich i </w:t>
      </w:r>
      <w:r w:rsidRPr="00247A32">
        <w:t>Obsługi Inwestora</w:t>
      </w:r>
      <w:r>
        <w:t xml:space="preserve"> poinformował, że poprzednia Strategia Rozwoju Miasta Bytomia została przyjęta w roku 2009 a aktualizowana </w:t>
      </w:r>
      <w:r w:rsidR="001D3173">
        <w:t xml:space="preserve">była </w:t>
      </w:r>
      <w:r>
        <w:t xml:space="preserve">w roku 2014. Koniecznym stało się opracowanie nowego dokumentu, również z powodu ustawy o prowadzeniu Polityki Rozwoju </w:t>
      </w:r>
      <w:r w:rsidR="00CB3EB1">
        <w:t>zawierające</w:t>
      </w:r>
      <w:r>
        <w:t xml:space="preserve"> zapisy prawne</w:t>
      </w:r>
      <w:r w:rsidR="00CB3EB1">
        <w:t>, które Strategia Rozwoju Miasta powinna zawierać. Dodatkowym aspek</w:t>
      </w:r>
      <w:r w:rsidR="001D3173">
        <w:t>tem zmian jest wejście w życie nowej p</w:t>
      </w:r>
      <w:r w:rsidR="00CB3EB1">
        <w:t>erspektywy</w:t>
      </w:r>
      <w:r w:rsidR="001D3173">
        <w:t xml:space="preserve"> finansowej</w:t>
      </w:r>
      <w:r w:rsidR="00CB3EB1">
        <w:t xml:space="preserve"> Unii Europejskiej, która wprowadziła Mechanizm Sp</w:t>
      </w:r>
      <w:r w:rsidR="001D3173">
        <w:t xml:space="preserve">rawiedliwej Transformacji, </w:t>
      </w:r>
      <w:r w:rsidR="00CB3EB1">
        <w:t>instrument pomocowy wspierający politykę rozwoju miasta. Strategia ma charakter og</w:t>
      </w:r>
      <w:r w:rsidR="00751187">
        <w:t>ólny, zgodnie z ustawą, która na</w:t>
      </w:r>
      <w:r w:rsidR="00CB3EB1">
        <w:t xml:space="preserve">kazuje konieczność </w:t>
      </w:r>
      <w:r w:rsidR="00751187">
        <w:t xml:space="preserve">wskazania celów i kierunków bez określania konkretnych projektów, co ma na celu zapewnienie dokumentowi elastyczności oraz możliwości dostosowania działań i zamierzeń strategicznych do aktualnych wyzwań, okazji i potencjalnych </w:t>
      </w:r>
      <w:r w:rsidR="002C2A0C">
        <w:t>możliwości, które</w:t>
      </w:r>
      <w:r w:rsidR="00751187">
        <w:t xml:space="preserve"> będą się pojawiać. Prace nad dokumentem trwały dwa lata. W drugim kwartale 2021 roku powołany został zespół do spraw opracowania </w:t>
      </w:r>
      <w:r w:rsidR="00751187" w:rsidRPr="00751187">
        <w:rPr>
          <w:bCs/>
        </w:rPr>
        <w:t>Strategii Rozwoju Miasta Bytomia „Bytom 2030+”,</w:t>
      </w:r>
      <w:r w:rsidR="00751187">
        <w:rPr>
          <w:bCs/>
        </w:rPr>
        <w:t xml:space="preserve"> złożony z ekspertów</w:t>
      </w:r>
      <w:r w:rsidR="001D3173">
        <w:rPr>
          <w:bCs/>
        </w:rPr>
        <w:t>,</w:t>
      </w:r>
      <w:r w:rsidR="002C2A0C">
        <w:rPr>
          <w:bCs/>
        </w:rPr>
        <w:t xml:space="preserve"> z </w:t>
      </w:r>
      <w:r w:rsidR="00751187">
        <w:rPr>
          <w:bCs/>
        </w:rPr>
        <w:t xml:space="preserve">miejskich jednostek i spółek, radnych i przedstawicieli innych organizacji. Przeprowadzono sześć warsztatów w </w:t>
      </w:r>
      <w:r w:rsidR="002C2A0C">
        <w:rPr>
          <w:bCs/>
        </w:rPr>
        <w:t>trakcie, których</w:t>
      </w:r>
      <w:r w:rsidR="00751187">
        <w:rPr>
          <w:bCs/>
        </w:rPr>
        <w:t xml:space="preserve"> wypracowano</w:t>
      </w:r>
      <w:r w:rsidR="005C72E9">
        <w:rPr>
          <w:bCs/>
        </w:rPr>
        <w:t xml:space="preserve"> model funkcjonowania procesu rozwojowego miasta, powstały wizje, cele i kierunki. Dokument był szeroko konsultowany na każdym etapie, z mieszkańcami, organizacjami pozarządowymi, przedsiębiorcami i sąsiadującymi miastami.</w:t>
      </w:r>
      <w:r w:rsidR="00A915EB">
        <w:rPr>
          <w:bCs/>
        </w:rPr>
        <w:t xml:space="preserve"> </w:t>
      </w:r>
      <w:r w:rsidR="00A915EB">
        <w:t>Zgodnie z obowiązującymi przepisami, ww projekt został pozytywnie zaopiniowany przez sąsiednie gminy, dyrektora Regionalnego Zarządu Gospodarki Wodnej Państwowego Gospodarstwa Wodnego Wody Polskie oraz przez Zarząd Województwa Śląskiego. Na potrzeby Strategii Rozwoju Miasta Bytomia „Bytom 2030+”, po uzgodnieniu z właściwymi organami tj. Regionalnym Dyrektorem Ochrony Środowiska w Katowicach oraz Państwowym Wojewódzkim Inspektorem Sanitarnym w Katowicach odstąpiono od przeprowadzenia strategicznej oceny oddziaływania na środowisko.</w:t>
      </w:r>
      <w:r w:rsidR="00D63666">
        <w:t xml:space="preserve"> Celem strategii jest skanalizowanie procesów rozwojowych już trwających oraz dać możliwość ubiegania się o środki z </w:t>
      </w:r>
      <w:r w:rsidR="00D63666" w:rsidRPr="00D63666">
        <w:rPr>
          <w:bCs/>
          <w:color w:val="333333"/>
          <w:shd w:val="clear" w:color="auto" w:fill="FFFFFF"/>
        </w:rPr>
        <w:t>nowej perspektywy</w:t>
      </w:r>
      <w:r w:rsidR="00D63666" w:rsidRPr="00D63666">
        <w:rPr>
          <w:color w:val="333333"/>
          <w:shd w:val="clear" w:color="auto" w:fill="FFFFFF"/>
        </w:rPr>
        <w:t> finansowej </w:t>
      </w:r>
      <w:r w:rsidR="00D63666" w:rsidRPr="00D63666">
        <w:rPr>
          <w:bCs/>
          <w:color w:val="333333"/>
          <w:shd w:val="clear" w:color="auto" w:fill="FFFFFF"/>
        </w:rPr>
        <w:t>UE</w:t>
      </w:r>
      <w:r w:rsidR="00D63666" w:rsidRPr="00D63666">
        <w:rPr>
          <w:color w:val="333333"/>
          <w:shd w:val="clear" w:color="auto" w:fill="FFFFFF"/>
        </w:rPr>
        <w:t> 2021-2027.</w:t>
      </w:r>
    </w:p>
    <w:p w:rsidR="00A96B17" w:rsidRDefault="00A96B17" w:rsidP="00DB3A3C">
      <w:pPr>
        <w:pStyle w:val="Default"/>
        <w:spacing w:after="240" w:line="276" w:lineRule="auto"/>
        <w:rPr>
          <w:color w:val="333333"/>
          <w:shd w:val="clear" w:color="auto" w:fill="FFFFFF"/>
        </w:rPr>
      </w:pPr>
    </w:p>
    <w:p w:rsidR="00A96B17" w:rsidRDefault="00A96B17" w:rsidP="00DB3A3C">
      <w:pPr>
        <w:pStyle w:val="Default"/>
        <w:spacing w:after="240" w:line="276" w:lineRule="auto"/>
        <w:rPr>
          <w:color w:val="333333"/>
          <w:shd w:val="clear" w:color="auto" w:fill="FFFFFF"/>
        </w:rPr>
      </w:pPr>
      <w:r>
        <w:rPr>
          <w:color w:val="333333"/>
          <w:shd w:val="clear" w:color="auto" w:fill="FFFFFF"/>
        </w:rPr>
        <w:lastRenderedPageBreak/>
        <w:t>Rad</w:t>
      </w:r>
      <w:r w:rsidR="00AD2C9E">
        <w:rPr>
          <w:color w:val="333333"/>
          <w:shd w:val="clear" w:color="auto" w:fill="FFFFFF"/>
        </w:rPr>
        <w:t>ny Mariusz Janas spytał, jaka jest wizja zabezpieczenia potrzeb lokalowych mieszkańców.</w:t>
      </w:r>
    </w:p>
    <w:p w:rsidR="00A96B17" w:rsidRDefault="00A96B17" w:rsidP="00AD2C9E">
      <w:pPr>
        <w:pStyle w:val="Default"/>
        <w:spacing w:line="276" w:lineRule="auto"/>
        <w:rPr>
          <w:bCs/>
        </w:rPr>
      </w:pPr>
      <w:r>
        <w:rPr>
          <w:color w:val="333333"/>
          <w:shd w:val="clear" w:color="auto" w:fill="FFFFFF"/>
        </w:rPr>
        <w:t>Doktor Mariusz Raczek z Akademii WSB odpowiedział, że</w:t>
      </w:r>
      <w:r w:rsidR="00AD2C9E">
        <w:rPr>
          <w:color w:val="333333"/>
          <w:shd w:val="clear" w:color="auto" w:fill="FFFFFF"/>
        </w:rPr>
        <w:t xml:space="preserve"> </w:t>
      </w:r>
      <w:r w:rsidR="00AD2C9E">
        <w:rPr>
          <w:bCs/>
        </w:rPr>
        <w:t>Strategia</w:t>
      </w:r>
      <w:r w:rsidR="00AD2C9E" w:rsidRPr="00AD2C9E">
        <w:rPr>
          <w:bCs/>
        </w:rPr>
        <w:t xml:space="preserve"> Rozwoju Miasta Bytomia</w:t>
      </w:r>
      <w:r w:rsidR="00AD2C9E">
        <w:rPr>
          <w:bCs/>
        </w:rPr>
        <w:t xml:space="preserve"> zakłada cztery kierunki w temacie mieszkalnictwa:</w:t>
      </w:r>
    </w:p>
    <w:p w:rsidR="00AD2C9E" w:rsidRDefault="00AD2C9E" w:rsidP="00AD2C9E">
      <w:pPr>
        <w:pStyle w:val="Default"/>
        <w:spacing w:line="276" w:lineRule="auto"/>
      </w:pPr>
      <w:r>
        <w:rPr>
          <w:bCs/>
        </w:rPr>
        <w:t xml:space="preserve">- </w:t>
      </w:r>
      <w:r>
        <w:t xml:space="preserve"> infrastrukturalne przygotowanie terenów mieszkaniowych uwzględniające zrównoważone gospodarowanie przestrzenią,</w:t>
      </w:r>
    </w:p>
    <w:p w:rsidR="00AD2C9E" w:rsidRDefault="00AD2C9E" w:rsidP="00AD2C9E">
      <w:pPr>
        <w:pStyle w:val="Default"/>
        <w:spacing w:line="276" w:lineRule="auto"/>
      </w:pPr>
      <w:r>
        <w:t>-</w:t>
      </w:r>
      <w:r w:rsidRPr="00AD2C9E">
        <w:t xml:space="preserve"> </w:t>
      </w:r>
      <w:r>
        <w:t>poprawa jakości mieszkań w tradycyjnej zabudowie,</w:t>
      </w:r>
    </w:p>
    <w:p w:rsidR="00AD2C9E" w:rsidRDefault="00AD2C9E" w:rsidP="00AD2C9E">
      <w:pPr>
        <w:pStyle w:val="Default"/>
        <w:spacing w:line="276" w:lineRule="auto"/>
      </w:pPr>
      <w:r>
        <w:t>-</w:t>
      </w:r>
      <w:r w:rsidRPr="00AD2C9E">
        <w:t xml:space="preserve"> </w:t>
      </w:r>
      <w:r>
        <w:t>wykorzystywanie nieużytkowanych i zdegradowanych obiektów na cele mieszkaniowe, w tym lofty w obiektach poprzemysłowych,</w:t>
      </w:r>
    </w:p>
    <w:p w:rsidR="00AD2C9E" w:rsidRDefault="00AD2C9E" w:rsidP="00AD2C9E">
      <w:pPr>
        <w:pStyle w:val="Default"/>
        <w:spacing w:after="240" w:line="276" w:lineRule="auto"/>
      </w:pPr>
      <w:r>
        <w:t>-</w:t>
      </w:r>
      <w:r w:rsidRPr="00AD2C9E">
        <w:t xml:space="preserve"> </w:t>
      </w:r>
      <w:r>
        <w:t>promocja walorów mieszkaniowych Bytomia przy wykorzystaniu atutów lokalizacyjnych miasta.</w:t>
      </w:r>
    </w:p>
    <w:p w:rsidR="00D350A9" w:rsidRDefault="00D350A9" w:rsidP="00AD2C9E">
      <w:pPr>
        <w:pStyle w:val="Default"/>
        <w:spacing w:after="240" w:line="276" w:lineRule="auto"/>
        <w:rPr>
          <w:color w:val="333333"/>
          <w:shd w:val="clear" w:color="auto" w:fill="FFFFFF"/>
        </w:rPr>
      </w:pPr>
      <w:r>
        <w:rPr>
          <w:color w:val="333333"/>
          <w:shd w:val="clear" w:color="auto" w:fill="FFFFFF"/>
        </w:rPr>
        <w:t xml:space="preserve">Radny Mariusz Janas wyraził opinię, że w strategii brakuje </w:t>
      </w:r>
      <w:r w:rsidR="002C2A0C">
        <w:rPr>
          <w:color w:val="333333"/>
          <w:shd w:val="clear" w:color="auto" w:fill="FFFFFF"/>
        </w:rPr>
        <w:t>informacji, w jakim</w:t>
      </w:r>
      <w:r>
        <w:rPr>
          <w:color w:val="333333"/>
          <w:shd w:val="clear" w:color="auto" w:fill="FFFFFF"/>
        </w:rPr>
        <w:t xml:space="preserve"> kierunku miasto będzie dążyć i jaka konkretnie jest wizja jego rozwoju.</w:t>
      </w:r>
    </w:p>
    <w:p w:rsidR="00D350A9" w:rsidRDefault="00D350A9" w:rsidP="00AD2C9E">
      <w:pPr>
        <w:pStyle w:val="Default"/>
        <w:spacing w:after="240" w:line="276" w:lineRule="auto"/>
        <w:rPr>
          <w:color w:val="333333"/>
          <w:shd w:val="clear" w:color="auto" w:fill="FFFFFF"/>
        </w:rPr>
      </w:pPr>
      <w:r>
        <w:rPr>
          <w:color w:val="333333"/>
          <w:shd w:val="clear" w:color="auto" w:fill="FFFFFF"/>
        </w:rPr>
        <w:t>Doktor Mariusz Raczek z Akademii WSB odpowiedział, że w dokumencie jest punkt, w którym przedstawione są cele strategiczne oraz wizja rozwoju. W 2030 roku Bytom ma być miastem atrakcyjnym dla swoich mieszkańców, bezpiecznym pod względem ekonomicznym i socjalnym</w:t>
      </w:r>
      <w:r w:rsidR="00C80960">
        <w:rPr>
          <w:color w:val="333333"/>
          <w:shd w:val="clear" w:color="auto" w:fill="FFFFFF"/>
        </w:rPr>
        <w:t xml:space="preserve"> oraz</w:t>
      </w:r>
      <w:r>
        <w:rPr>
          <w:color w:val="333333"/>
          <w:shd w:val="clear" w:color="auto" w:fill="FFFFFF"/>
        </w:rPr>
        <w:t xml:space="preserve"> zrewitalizowanym</w:t>
      </w:r>
      <w:r w:rsidR="00C80960">
        <w:rPr>
          <w:color w:val="333333"/>
          <w:shd w:val="clear" w:color="auto" w:fill="FFFFFF"/>
        </w:rPr>
        <w:t xml:space="preserve">. </w:t>
      </w:r>
    </w:p>
    <w:p w:rsidR="0012432E" w:rsidRPr="00D63666" w:rsidRDefault="0012432E" w:rsidP="00AD2C9E">
      <w:pPr>
        <w:pStyle w:val="Default"/>
        <w:spacing w:after="240" w:line="276" w:lineRule="auto"/>
        <w:rPr>
          <w:bCs/>
          <w:iCs/>
        </w:rPr>
      </w:pPr>
      <w:r>
        <w:rPr>
          <w:color w:val="333333"/>
          <w:shd w:val="clear" w:color="auto" w:fill="FFFFFF"/>
        </w:rPr>
        <w:t xml:space="preserve">Radny Krzysztof Gawenda powiedział, że </w:t>
      </w:r>
      <w:r w:rsidR="00DA080B">
        <w:rPr>
          <w:color w:val="333333"/>
          <w:shd w:val="clear" w:color="auto" w:fill="FFFFFF"/>
        </w:rPr>
        <w:t>program jest napisany ogólnikowo a podejmowane działania będą zależne od wielu czynników. Strategia Rozwoju Miasta nie może wskazywać konkretnych projektów</w:t>
      </w:r>
      <w:r w:rsidR="001D3173">
        <w:rPr>
          <w:color w:val="333333"/>
          <w:shd w:val="clear" w:color="auto" w:fill="FFFFFF"/>
        </w:rPr>
        <w:t>,</w:t>
      </w:r>
      <w:r w:rsidR="00DA080B">
        <w:rPr>
          <w:color w:val="333333"/>
          <w:shd w:val="clear" w:color="auto" w:fill="FFFFFF"/>
        </w:rPr>
        <w:t xml:space="preserve"> ponieważ samorządy nie są w stanie </w:t>
      </w:r>
      <w:r w:rsidR="002C2A0C">
        <w:rPr>
          <w:color w:val="333333"/>
          <w:shd w:val="clear" w:color="auto" w:fill="FFFFFF"/>
        </w:rPr>
        <w:t>przewidzieć, co</w:t>
      </w:r>
      <w:r w:rsidR="00DA080B">
        <w:rPr>
          <w:color w:val="333333"/>
          <w:shd w:val="clear" w:color="auto" w:fill="FFFFFF"/>
        </w:rPr>
        <w:t xml:space="preserve"> czeka je w najbliższej przyszłości. Program jest napisany w taki sposób, aby można było wykorzystać pojawiające się możliwości, np.</w:t>
      </w:r>
      <w:r w:rsidR="002C2A0C">
        <w:rPr>
          <w:color w:val="333333"/>
          <w:shd w:val="clear" w:color="auto" w:fill="FFFFFF"/>
        </w:rPr>
        <w:t xml:space="preserve"> pozyskanie środków z </w:t>
      </w:r>
      <w:r w:rsidR="00DA080B">
        <w:rPr>
          <w:color w:val="333333"/>
          <w:shd w:val="clear" w:color="auto" w:fill="FFFFFF"/>
        </w:rPr>
        <w:t>nowej perspektywy finansowej UE.</w:t>
      </w:r>
    </w:p>
    <w:p w:rsidR="00AD2C9E" w:rsidRDefault="00DA080B" w:rsidP="00DB3A3C">
      <w:pPr>
        <w:pStyle w:val="Default"/>
        <w:spacing w:after="240" w:line="276" w:lineRule="auto"/>
        <w:rPr>
          <w:color w:val="333333"/>
          <w:shd w:val="clear" w:color="auto" w:fill="FFFFFF"/>
        </w:rPr>
      </w:pPr>
      <w:r>
        <w:rPr>
          <w:color w:val="333333"/>
          <w:shd w:val="clear" w:color="auto" w:fill="FFFFFF"/>
        </w:rPr>
        <w:t xml:space="preserve">Doktor Mariusz Raczek </w:t>
      </w:r>
      <w:r w:rsidR="002C2A0C">
        <w:rPr>
          <w:color w:val="333333"/>
          <w:shd w:val="clear" w:color="auto" w:fill="FFFFFF"/>
        </w:rPr>
        <w:t>z Akademii WSB potwierdził, że s</w:t>
      </w:r>
      <w:r>
        <w:rPr>
          <w:color w:val="333333"/>
          <w:shd w:val="clear" w:color="auto" w:fill="FFFFFF"/>
        </w:rPr>
        <w:t>trategia pokazuje główne kierunki rozwoju i nie przedstawia konkretnych projektów realizacyjnych, ponieważ jest zbyt wiele czynników, które w chwili obecnej są nieznane.</w:t>
      </w:r>
    </w:p>
    <w:p w:rsidR="00B57179" w:rsidRDefault="00B57179" w:rsidP="00DB3A3C">
      <w:pPr>
        <w:pStyle w:val="Default"/>
        <w:spacing w:after="240" w:line="276" w:lineRule="auto"/>
        <w:rPr>
          <w:bCs/>
          <w:iCs/>
        </w:rPr>
      </w:pPr>
      <w:r>
        <w:rPr>
          <w:bCs/>
          <w:iCs/>
        </w:rPr>
        <w:t>Radni nie mieli więcej pytań.</w:t>
      </w:r>
    </w:p>
    <w:p w:rsidR="003B6355" w:rsidRDefault="00B57179" w:rsidP="003B6355">
      <w:pPr>
        <w:pStyle w:val="Tekstpodstawowywcity2"/>
        <w:spacing w:after="240" w:line="276" w:lineRule="auto"/>
        <w:ind w:left="0"/>
        <w:rPr>
          <w:rFonts w:ascii="Arial" w:hAnsi="Arial" w:cs="Arial"/>
        </w:rPr>
      </w:pPr>
      <w:r w:rsidRPr="005A5A9D">
        <w:rPr>
          <w:rFonts w:ascii="Arial" w:hAnsi="Arial" w:cs="Arial"/>
        </w:rPr>
        <w:t xml:space="preserve">Komisja Dialogu Społecznego i Spraw </w:t>
      </w:r>
      <w:r>
        <w:rPr>
          <w:rFonts w:ascii="Arial" w:hAnsi="Arial" w:cs="Arial"/>
        </w:rPr>
        <w:t xml:space="preserve">Regulaminowych Rady Miejskiej w </w:t>
      </w:r>
      <w:r w:rsidRPr="005A5A9D">
        <w:rPr>
          <w:rFonts w:ascii="Arial" w:hAnsi="Arial" w:cs="Arial"/>
        </w:rPr>
        <w:t xml:space="preserve">Bytomiu po zapoznaniu się z treścią projektu uchwały, oraz po wysłuchaniu szczegółowego uzasadnienia przedstawionego przez </w:t>
      </w:r>
      <w:r w:rsidR="00237B8E">
        <w:rPr>
          <w:rFonts w:ascii="Arial" w:hAnsi="Arial" w:cs="Arial"/>
          <w:bCs/>
          <w:iCs/>
        </w:rPr>
        <w:t>p</w:t>
      </w:r>
      <w:r w:rsidR="00DA080B" w:rsidRPr="00DA080B">
        <w:rPr>
          <w:rFonts w:ascii="Arial" w:hAnsi="Arial" w:cs="Arial"/>
          <w:bCs/>
          <w:iCs/>
        </w:rPr>
        <w:t>an</w:t>
      </w:r>
      <w:r w:rsidR="00237B8E">
        <w:rPr>
          <w:rFonts w:ascii="Arial" w:hAnsi="Arial" w:cs="Arial"/>
          <w:bCs/>
          <w:iCs/>
        </w:rPr>
        <w:t>a</w:t>
      </w:r>
      <w:r w:rsidR="00DA080B" w:rsidRPr="00DA080B">
        <w:rPr>
          <w:rFonts w:ascii="Arial" w:hAnsi="Arial" w:cs="Arial"/>
          <w:bCs/>
          <w:iCs/>
        </w:rPr>
        <w:t xml:space="preserve"> Tomasz</w:t>
      </w:r>
      <w:r w:rsidR="00237B8E">
        <w:rPr>
          <w:rFonts w:ascii="Arial" w:hAnsi="Arial" w:cs="Arial"/>
          <w:bCs/>
          <w:iCs/>
        </w:rPr>
        <w:t>a</w:t>
      </w:r>
      <w:r w:rsidR="00DA080B" w:rsidRPr="00DA080B">
        <w:rPr>
          <w:rFonts w:ascii="Arial" w:hAnsi="Arial" w:cs="Arial"/>
          <w:bCs/>
          <w:iCs/>
        </w:rPr>
        <w:t xml:space="preserve"> Janik</w:t>
      </w:r>
      <w:r w:rsidR="00237B8E">
        <w:rPr>
          <w:rFonts w:ascii="Arial" w:hAnsi="Arial" w:cs="Arial"/>
          <w:bCs/>
          <w:iCs/>
        </w:rPr>
        <w:t>a zastępcę</w:t>
      </w:r>
      <w:r w:rsidR="00DA080B" w:rsidRPr="00DA080B">
        <w:rPr>
          <w:rFonts w:ascii="Arial" w:hAnsi="Arial" w:cs="Arial"/>
          <w:bCs/>
          <w:iCs/>
        </w:rPr>
        <w:t xml:space="preserve"> naczelnika Wydziału </w:t>
      </w:r>
      <w:r w:rsidR="00DA080B" w:rsidRPr="00DA080B">
        <w:rPr>
          <w:rFonts w:ascii="Arial" w:hAnsi="Arial" w:cs="Arial"/>
        </w:rPr>
        <w:t>Strategii, Funduszy Europejskich i Obsługi Inwestora</w:t>
      </w:r>
      <w:r w:rsidR="00DA080B">
        <w:rPr>
          <w:rFonts w:ascii="Arial" w:hAnsi="Arial" w:cs="Arial"/>
        </w:rPr>
        <w:t xml:space="preserve"> </w:t>
      </w:r>
      <w:r w:rsidR="00237B8E">
        <w:rPr>
          <w:rFonts w:ascii="Arial" w:hAnsi="Arial" w:cs="Arial"/>
        </w:rPr>
        <w:t xml:space="preserve">oraz </w:t>
      </w:r>
      <w:r w:rsidR="002C2A0C">
        <w:rPr>
          <w:rFonts w:ascii="Arial" w:hAnsi="Arial" w:cs="Arial"/>
          <w:color w:val="333333"/>
          <w:shd w:val="clear" w:color="auto" w:fill="FFFFFF"/>
        </w:rPr>
        <w:t>d</w:t>
      </w:r>
      <w:r w:rsidR="00237B8E" w:rsidRPr="00237B8E">
        <w:rPr>
          <w:rFonts w:ascii="Arial" w:hAnsi="Arial" w:cs="Arial"/>
          <w:color w:val="333333"/>
          <w:shd w:val="clear" w:color="auto" w:fill="FFFFFF"/>
        </w:rPr>
        <w:t>oktor</w:t>
      </w:r>
      <w:r w:rsidR="00237B8E">
        <w:rPr>
          <w:rFonts w:ascii="Arial" w:hAnsi="Arial" w:cs="Arial"/>
          <w:color w:val="333333"/>
          <w:shd w:val="clear" w:color="auto" w:fill="FFFFFF"/>
        </w:rPr>
        <w:t>a</w:t>
      </w:r>
      <w:r w:rsidR="00237B8E" w:rsidRPr="00237B8E">
        <w:rPr>
          <w:rFonts w:ascii="Arial" w:hAnsi="Arial" w:cs="Arial"/>
          <w:color w:val="333333"/>
          <w:shd w:val="clear" w:color="auto" w:fill="FFFFFF"/>
        </w:rPr>
        <w:t xml:space="preserve"> Mariusz</w:t>
      </w:r>
      <w:r w:rsidR="00237B8E">
        <w:rPr>
          <w:rFonts w:ascii="Arial" w:hAnsi="Arial" w:cs="Arial"/>
          <w:color w:val="333333"/>
          <w:shd w:val="clear" w:color="auto" w:fill="FFFFFF"/>
        </w:rPr>
        <w:t xml:space="preserve">a Raczka </w:t>
      </w:r>
      <w:r w:rsidR="00237B8E" w:rsidRPr="00237B8E">
        <w:rPr>
          <w:rFonts w:ascii="Arial" w:hAnsi="Arial" w:cs="Arial"/>
          <w:color w:val="333333"/>
          <w:shd w:val="clear" w:color="auto" w:fill="FFFFFF"/>
        </w:rPr>
        <w:t>z Akademii WSB</w:t>
      </w:r>
      <w:r w:rsidRPr="00237B8E">
        <w:rPr>
          <w:rFonts w:ascii="Arial" w:hAnsi="Arial" w:cs="Arial"/>
        </w:rPr>
        <w:t>, pozy</w:t>
      </w:r>
      <w:r w:rsidRPr="005A5A9D">
        <w:rPr>
          <w:rFonts w:ascii="Arial" w:hAnsi="Arial" w:cs="Arial"/>
        </w:rPr>
        <w:t>tywn</w:t>
      </w:r>
      <w:r w:rsidR="000B3282">
        <w:rPr>
          <w:rFonts w:ascii="Arial" w:hAnsi="Arial" w:cs="Arial"/>
        </w:rPr>
        <w:t>ie zaopiniowała projekt</w:t>
      </w:r>
      <w:r w:rsidR="003B6355">
        <w:rPr>
          <w:rFonts w:ascii="Arial" w:hAnsi="Arial" w:cs="Arial"/>
        </w:rPr>
        <w:t xml:space="preserve"> uchwał</w:t>
      </w:r>
      <w:r w:rsidR="002C2A0C">
        <w:rPr>
          <w:rFonts w:ascii="Arial" w:hAnsi="Arial" w:cs="Arial"/>
        </w:rPr>
        <w:t>y</w:t>
      </w:r>
      <w:r w:rsidR="003B6355">
        <w:rPr>
          <w:rFonts w:ascii="Arial" w:hAnsi="Arial" w:cs="Arial"/>
        </w:rPr>
        <w:t>:</w:t>
      </w:r>
    </w:p>
    <w:p w:rsidR="000B3282" w:rsidRPr="00237B8E" w:rsidRDefault="00B57179" w:rsidP="00237B8E">
      <w:pPr>
        <w:spacing w:line="276" w:lineRule="auto"/>
        <w:rPr>
          <w:rFonts w:ascii="Arial" w:hAnsi="Arial" w:cs="Arial"/>
          <w:b/>
          <w:bCs/>
          <w:sz w:val="20"/>
          <w:szCs w:val="20"/>
        </w:rPr>
      </w:pPr>
      <w:r w:rsidRPr="00237B8E">
        <w:rPr>
          <w:rFonts w:ascii="Arial" w:eastAsiaTheme="minorHAnsi" w:hAnsi="Arial" w:cs="Arial"/>
          <w:b/>
          <w:bCs/>
          <w:lang w:eastAsia="en-US"/>
        </w:rPr>
        <w:t>w sprawie „</w:t>
      </w:r>
      <w:r w:rsidR="00237B8E" w:rsidRPr="00237B8E">
        <w:rPr>
          <w:rFonts w:ascii="Arial" w:hAnsi="Arial" w:cs="Arial"/>
          <w:b/>
          <w:bCs/>
        </w:rPr>
        <w:t>przyjęcia Strategii Rozwoju Miasta Bytomia „Bytom 2030+</w:t>
      </w:r>
      <w:r w:rsidR="00A54DFD" w:rsidRPr="00237B8E">
        <w:rPr>
          <w:rFonts w:ascii="Arial" w:hAnsi="Arial" w:cs="Arial"/>
          <w:b/>
          <w:bCs/>
        </w:rPr>
        <w:t>”, R-</w:t>
      </w:r>
      <w:r w:rsidR="00237B8E" w:rsidRPr="00237B8E">
        <w:rPr>
          <w:rFonts w:ascii="Arial" w:hAnsi="Arial" w:cs="Arial"/>
          <w:b/>
          <w:bCs/>
        </w:rPr>
        <w:t>931</w:t>
      </w:r>
      <w:r w:rsidR="003B6355" w:rsidRPr="00237B8E">
        <w:rPr>
          <w:rFonts w:ascii="Arial" w:eastAsiaTheme="minorHAnsi" w:hAnsi="Arial" w:cs="Arial"/>
          <w:b/>
          <w:bCs/>
          <w:lang w:eastAsia="en-US"/>
        </w:rPr>
        <w:t>, w </w:t>
      </w:r>
      <w:r w:rsidR="000B3282" w:rsidRPr="00237B8E">
        <w:rPr>
          <w:rFonts w:ascii="Arial" w:eastAsiaTheme="minorHAnsi" w:hAnsi="Arial" w:cs="Arial"/>
          <w:b/>
          <w:bCs/>
          <w:lang w:eastAsia="en-US"/>
        </w:rPr>
        <w:t>głosowaniu:</w:t>
      </w:r>
    </w:p>
    <w:p w:rsidR="000B3282" w:rsidRDefault="003B6355" w:rsidP="00237B8E">
      <w:pPr>
        <w:pStyle w:val="Tekstpodstawowywcity2"/>
        <w:spacing w:after="0" w:line="276" w:lineRule="auto"/>
        <w:ind w:left="0"/>
        <w:rPr>
          <w:rFonts w:ascii="Arial" w:hAnsi="Arial" w:cs="Arial"/>
        </w:rPr>
      </w:pPr>
      <w:r>
        <w:rPr>
          <w:rFonts w:ascii="Arial" w:hAnsi="Arial" w:cs="Arial"/>
        </w:rPr>
        <w:t xml:space="preserve">3 </w:t>
      </w:r>
      <w:r w:rsidR="008B29D5">
        <w:rPr>
          <w:rFonts w:ascii="Arial" w:hAnsi="Arial" w:cs="Arial"/>
        </w:rPr>
        <w:t>głosami</w:t>
      </w:r>
      <w:r>
        <w:rPr>
          <w:rFonts w:ascii="Arial" w:hAnsi="Arial" w:cs="Arial"/>
        </w:rPr>
        <w:t xml:space="preserve"> za, 1 głos</w:t>
      </w:r>
      <w:r w:rsidR="002C2A0C">
        <w:rPr>
          <w:rFonts w:ascii="Arial" w:hAnsi="Arial" w:cs="Arial"/>
        </w:rPr>
        <w:t>em</w:t>
      </w:r>
      <w:r w:rsidR="000B3282">
        <w:rPr>
          <w:rFonts w:ascii="Arial" w:hAnsi="Arial" w:cs="Arial"/>
        </w:rPr>
        <w:t xml:space="preserve"> </w:t>
      </w:r>
      <w:r w:rsidR="008B29D5" w:rsidRPr="005A5A9D">
        <w:rPr>
          <w:rFonts w:ascii="Arial" w:hAnsi="Arial" w:cs="Arial"/>
        </w:rPr>
        <w:t>przeciw, 0 głosów</w:t>
      </w:r>
      <w:r w:rsidR="000B3282">
        <w:rPr>
          <w:rFonts w:ascii="Arial" w:hAnsi="Arial" w:cs="Arial"/>
        </w:rPr>
        <w:t xml:space="preserve"> </w:t>
      </w:r>
      <w:r w:rsidR="000B3282" w:rsidRPr="005A5A9D">
        <w:rPr>
          <w:rFonts w:ascii="Arial" w:hAnsi="Arial" w:cs="Arial"/>
        </w:rPr>
        <w:t>wstrzymujących się.</w:t>
      </w:r>
    </w:p>
    <w:p w:rsidR="003B6355" w:rsidRDefault="000B3282" w:rsidP="00237B8E">
      <w:pPr>
        <w:autoSpaceDE w:val="0"/>
        <w:autoSpaceDN w:val="0"/>
        <w:adjustRightInd w:val="0"/>
        <w:spacing w:after="720" w:line="276" w:lineRule="auto"/>
        <w:rPr>
          <w:rFonts w:ascii="Arial" w:hAnsi="Arial" w:cs="Arial"/>
        </w:rPr>
      </w:pPr>
      <w:r>
        <w:rPr>
          <w:rFonts w:ascii="Arial" w:hAnsi="Arial" w:cs="Arial"/>
        </w:rPr>
        <w:t xml:space="preserve">Opinia została dołączona do </w:t>
      </w:r>
      <w:r w:rsidR="00341A8A">
        <w:rPr>
          <w:rFonts w:ascii="Arial" w:hAnsi="Arial" w:cs="Arial"/>
        </w:rPr>
        <w:t xml:space="preserve">dokumentów </w:t>
      </w:r>
      <w:r>
        <w:rPr>
          <w:rFonts w:ascii="Arial" w:hAnsi="Arial" w:cs="Arial"/>
        </w:rPr>
        <w:t xml:space="preserve">sprawy </w:t>
      </w:r>
      <w:r w:rsidR="00237B8E">
        <w:rPr>
          <w:rFonts w:ascii="Arial" w:hAnsi="Arial" w:cs="Arial"/>
          <w:b/>
        </w:rPr>
        <w:t>PR.KDR.0014.58</w:t>
      </w:r>
      <w:r w:rsidRPr="00190124">
        <w:rPr>
          <w:rFonts w:ascii="Arial" w:hAnsi="Arial" w:cs="Arial"/>
          <w:b/>
        </w:rPr>
        <w:t>.202</w:t>
      </w:r>
      <w:r w:rsidR="00237B8E">
        <w:rPr>
          <w:rFonts w:ascii="Arial" w:hAnsi="Arial" w:cs="Arial"/>
          <w:b/>
        </w:rPr>
        <w:t>3</w:t>
      </w:r>
      <w:r w:rsidRPr="00A04D0C">
        <w:rPr>
          <w:rFonts w:ascii="Arial" w:hAnsi="Arial" w:cs="Arial"/>
        </w:rPr>
        <w:t>.</w:t>
      </w:r>
    </w:p>
    <w:p w:rsidR="00616712" w:rsidRDefault="00616712" w:rsidP="00616712">
      <w:pPr>
        <w:spacing w:before="240" w:line="276" w:lineRule="auto"/>
        <w:rPr>
          <w:rFonts w:ascii="Arial" w:hAnsi="Arial" w:cs="Arial"/>
          <w:b/>
          <w:bCs/>
          <w:iCs/>
          <w:u w:val="single"/>
        </w:rPr>
      </w:pPr>
      <w:r w:rsidRPr="00150F0F">
        <w:rPr>
          <w:rFonts w:ascii="Arial" w:hAnsi="Arial" w:cs="Arial"/>
          <w:b/>
          <w:bCs/>
          <w:iCs/>
          <w:u w:val="single"/>
        </w:rPr>
        <w:lastRenderedPageBreak/>
        <w:t>Ad. 4.</w:t>
      </w:r>
    </w:p>
    <w:p w:rsidR="00E71D47" w:rsidRDefault="0091661A" w:rsidP="00237B8E">
      <w:pPr>
        <w:spacing w:after="240" w:line="276" w:lineRule="auto"/>
        <w:rPr>
          <w:rFonts w:ascii="Arial" w:hAnsi="Arial" w:cs="Arial"/>
        </w:rPr>
      </w:pPr>
      <w:r w:rsidRPr="00E71D47">
        <w:rPr>
          <w:rFonts w:ascii="Arial" w:hAnsi="Arial" w:cs="Arial"/>
        </w:rPr>
        <w:t>Mecenas Artur Kozieł</w:t>
      </w:r>
      <w:r w:rsidR="00237B8E">
        <w:rPr>
          <w:rFonts w:ascii="Arial" w:hAnsi="Arial" w:cs="Arial"/>
        </w:rPr>
        <w:t xml:space="preserve"> zapoznał zebranych z propozycjami zmian w Statucie Młodzieżowej Rady Miejskiej, które zostały zaproponowane przez dział prawny. P</w:t>
      </w:r>
      <w:r w:rsidR="00E71D47" w:rsidRPr="00E71D47">
        <w:rPr>
          <w:rFonts w:ascii="Arial" w:hAnsi="Arial" w:cs="Arial"/>
        </w:rPr>
        <w:t xml:space="preserve">oinformował, że </w:t>
      </w:r>
      <w:r w:rsidR="002C2A0C" w:rsidRPr="00E71D47">
        <w:rPr>
          <w:rFonts w:ascii="Arial" w:hAnsi="Arial" w:cs="Arial"/>
        </w:rPr>
        <w:t>proponowane zapisy</w:t>
      </w:r>
      <w:r w:rsidR="00E71D47" w:rsidRPr="00E71D47">
        <w:rPr>
          <w:rFonts w:ascii="Arial" w:hAnsi="Arial" w:cs="Arial"/>
        </w:rPr>
        <w:t xml:space="preserve"> uwzględniają wszystkie uwagi i propozycje, które były przedstawiane na poprzednich posiedzeniach komisji oraz zgłaszane przez młodzieżowych radnych. Najistotniejsze zmiany dotyczą ordynacji wyborczej. </w:t>
      </w:r>
    </w:p>
    <w:p w:rsidR="005D75C9" w:rsidRDefault="005D75C9" w:rsidP="005D75C9">
      <w:pPr>
        <w:pStyle w:val="Default"/>
        <w:spacing w:after="240" w:line="276" w:lineRule="auto"/>
        <w:rPr>
          <w:bCs/>
          <w:iCs/>
        </w:rPr>
      </w:pPr>
      <w:r>
        <w:rPr>
          <w:bCs/>
          <w:iCs/>
        </w:rPr>
        <w:t>Radni nie mieli pytań dotyczących projektu uchwały w sprawie zmian w statucie Młodzieżowej Rady Miejskiej.</w:t>
      </w:r>
    </w:p>
    <w:p w:rsidR="005D75C9" w:rsidRDefault="00794D4D" w:rsidP="005D75C9">
      <w:pPr>
        <w:autoSpaceDE w:val="0"/>
        <w:autoSpaceDN w:val="0"/>
        <w:adjustRightInd w:val="0"/>
        <w:spacing w:after="240" w:line="276" w:lineRule="auto"/>
        <w:rPr>
          <w:rFonts w:ascii="Arial" w:eastAsia="HiddenHorzOCR" w:hAnsi="Arial" w:cs="Arial"/>
          <w:bCs/>
        </w:rPr>
      </w:pPr>
      <w:r>
        <w:rPr>
          <w:rFonts w:ascii="Arial" w:hAnsi="Arial" w:cs="Arial"/>
        </w:rPr>
        <w:t>Przewodniczący</w:t>
      </w:r>
      <w:r w:rsidRPr="00150F0F">
        <w:rPr>
          <w:rFonts w:ascii="Arial" w:hAnsi="Arial" w:cs="Arial"/>
        </w:rPr>
        <w:t xml:space="preserve"> Komisji Dialogu Społecznego i Spraw Regulaminowych pan</w:t>
      </w:r>
      <w:r>
        <w:rPr>
          <w:rFonts w:ascii="Arial" w:hAnsi="Arial" w:cs="Arial"/>
        </w:rPr>
        <w:t xml:space="preserve"> Paweł Winiarski </w:t>
      </w:r>
      <w:r w:rsidR="005D75C9">
        <w:rPr>
          <w:rFonts w:ascii="Arial" w:hAnsi="Arial" w:cs="Arial"/>
        </w:rPr>
        <w:t xml:space="preserve">zaproponował </w:t>
      </w:r>
      <w:r w:rsidR="005D75C9">
        <w:rPr>
          <w:rFonts w:ascii="Arial" w:hAnsi="Arial" w:cs="Arial"/>
          <w:lang w:val="en-US"/>
        </w:rPr>
        <w:t>zwrócenie się z </w:t>
      </w:r>
      <w:r w:rsidR="005D75C9" w:rsidRPr="008C31B7">
        <w:rPr>
          <w:rFonts w:ascii="Arial" w:hAnsi="Arial" w:cs="Arial"/>
          <w:lang w:val="en-US"/>
        </w:rPr>
        <w:t xml:space="preserve">wnioskiem </w:t>
      </w:r>
      <w:r w:rsidR="005D75C9">
        <w:rPr>
          <w:rFonts w:ascii="Arial" w:hAnsi="Arial" w:cs="Arial"/>
          <w:lang w:val="en-US"/>
        </w:rPr>
        <w:t xml:space="preserve">do Prezydenta </w:t>
      </w:r>
      <w:r w:rsidR="005D75C9" w:rsidRPr="008C31B7">
        <w:rPr>
          <w:rFonts w:ascii="Arial" w:hAnsi="Arial" w:cs="Arial"/>
          <w:lang w:val="en-US"/>
        </w:rPr>
        <w:t>o zaopiniowanie projektu uchwały</w:t>
      </w:r>
      <w:r w:rsidR="005D75C9">
        <w:rPr>
          <w:rFonts w:ascii="Arial" w:hAnsi="Arial" w:cs="Arial"/>
          <w:lang w:val="en-US"/>
        </w:rPr>
        <w:t xml:space="preserve"> przed wysłaniem go na konsultacje społeczne</w:t>
      </w:r>
      <w:r w:rsidR="005D75C9" w:rsidRPr="008C31B7">
        <w:rPr>
          <w:rFonts w:ascii="Arial" w:eastAsia="HiddenHorzOCR" w:hAnsi="Arial" w:cs="Arial"/>
          <w:bCs/>
        </w:rPr>
        <w:t>.</w:t>
      </w:r>
    </w:p>
    <w:p w:rsidR="005D75C9" w:rsidRPr="008C31B7" w:rsidRDefault="005D75C9" w:rsidP="005D75C9">
      <w:pPr>
        <w:autoSpaceDE w:val="0"/>
        <w:autoSpaceDN w:val="0"/>
        <w:adjustRightInd w:val="0"/>
        <w:spacing w:line="276" w:lineRule="auto"/>
        <w:rPr>
          <w:rFonts w:ascii="Arial" w:eastAsia="HiddenHorzOCR" w:hAnsi="Arial" w:cs="Arial"/>
          <w:bCs/>
        </w:rPr>
      </w:pPr>
      <w:r>
        <w:rPr>
          <w:rFonts w:ascii="Arial" w:eastAsia="HiddenHorzOCR" w:hAnsi="Arial" w:cs="Arial"/>
          <w:bCs/>
        </w:rPr>
        <w:t>Radni w głosowaniu zaaprobowali propozycję:</w:t>
      </w:r>
    </w:p>
    <w:p w:rsidR="00794D4D" w:rsidRDefault="005D75C9" w:rsidP="005D75C9">
      <w:pPr>
        <w:spacing w:after="240" w:line="276" w:lineRule="auto"/>
        <w:rPr>
          <w:rFonts w:ascii="Arial" w:hAnsi="Arial" w:cs="Arial"/>
          <w:b/>
        </w:rPr>
      </w:pPr>
      <w:r>
        <w:rPr>
          <w:rFonts w:ascii="Arial" w:hAnsi="Arial" w:cs="Arial"/>
          <w:b/>
        </w:rPr>
        <w:t>4</w:t>
      </w:r>
      <w:r w:rsidRPr="00D749F4">
        <w:rPr>
          <w:rFonts w:ascii="Arial" w:hAnsi="Arial" w:cs="Arial"/>
          <w:b/>
        </w:rPr>
        <w:t xml:space="preserve"> głosy za, 0 przeciw, 0 wstrzymujących się.</w:t>
      </w:r>
    </w:p>
    <w:p w:rsidR="002C2A0C" w:rsidRDefault="002C2A0C" w:rsidP="002C2A0C">
      <w:pPr>
        <w:autoSpaceDE w:val="0"/>
        <w:autoSpaceDN w:val="0"/>
        <w:adjustRightInd w:val="0"/>
        <w:spacing w:after="240" w:line="276" w:lineRule="auto"/>
        <w:rPr>
          <w:rFonts w:ascii="Arial" w:hAnsi="Arial" w:cs="Arial"/>
        </w:rPr>
      </w:pPr>
      <w:r>
        <w:rPr>
          <w:rFonts w:ascii="Arial" w:hAnsi="Arial" w:cs="Arial"/>
        </w:rPr>
        <w:t xml:space="preserve">Pismo zostało dołączone do dokumentów sprawy </w:t>
      </w:r>
      <w:r>
        <w:rPr>
          <w:rFonts w:ascii="Arial" w:hAnsi="Arial" w:cs="Arial"/>
          <w:b/>
        </w:rPr>
        <w:t>PR.KDR.0014.59</w:t>
      </w:r>
      <w:r w:rsidRPr="00190124">
        <w:rPr>
          <w:rFonts w:ascii="Arial" w:hAnsi="Arial" w:cs="Arial"/>
          <w:b/>
        </w:rPr>
        <w:t>.202</w:t>
      </w:r>
      <w:r>
        <w:rPr>
          <w:rFonts w:ascii="Arial" w:hAnsi="Arial" w:cs="Arial"/>
          <w:b/>
        </w:rPr>
        <w:t>3</w:t>
      </w:r>
      <w:r w:rsidRPr="00A04D0C">
        <w:rPr>
          <w:rFonts w:ascii="Arial" w:hAnsi="Arial" w:cs="Arial"/>
        </w:rPr>
        <w:t>.</w:t>
      </w:r>
    </w:p>
    <w:p w:rsidR="003D7DE5" w:rsidRDefault="00894684" w:rsidP="00150F0F">
      <w:pPr>
        <w:spacing w:before="240" w:line="276" w:lineRule="auto"/>
        <w:rPr>
          <w:rFonts w:ascii="Arial" w:hAnsi="Arial" w:cs="Arial"/>
          <w:b/>
          <w:bCs/>
          <w:iCs/>
          <w:u w:val="single"/>
        </w:rPr>
      </w:pPr>
      <w:r>
        <w:rPr>
          <w:rFonts w:ascii="Arial" w:hAnsi="Arial" w:cs="Arial"/>
          <w:b/>
          <w:bCs/>
          <w:iCs/>
          <w:u w:val="single"/>
        </w:rPr>
        <w:t>Ad. 5</w:t>
      </w:r>
      <w:r w:rsidR="007F4127" w:rsidRPr="00150F0F">
        <w:rPr>
          <w:rFonts w:ascii="Arial" w:hAnsi="Arial" w:cs="Arial"/>
          <w:b/>
          <w:bCs/>
          <w:iCs/>
          <w:u w:val="single"/>
        </w:rPr>
        <w:t>.</w:t>
      </w:r>
    </w:p>
    <w:p w:rsidR="006369CA" w:rsidRPr="00D749F4" w:rsidRDefault="006369CA" w:rsidP="006369CA">
      <w:pPr>
        <w:spacing w:line="276" w:lineRule="auto"/>
        <w:rPr>
          <w:rFonts w:ascii="Arial" w:hAnsi="Arial" w:cs="Arial"/>
        </w:rPr>
      </w:pPr>
      <w:r w:rsidRPr="00D749F4">
        <w:rPr>
          <w:rFonts w:ascii="Arial" w:hAnsi="Arial" w:cs="Arial"/>
        </w:rPr>
        <w:t xml:space="preserve">Komisja, po zapoznaniu się z treścią protokołu </w:t>
      </w:r>
      <w:r w:rsidR="00883F4B">
        <w:rPr>
          <w:rFonts w:ascii="Arial" w:hAnsi="Arial" w:cs="Arial"/>
        </w:rPr>
        <w:t>nr 53</w:t>
      </w:r>
      <w:r>
        <w:rPr>
          <w:rFonts w:ascii="Arial" w:hAnsi="Arial" w:cs="Arial"/>
        </w:rPr>
        <w:t>.2022 z posiedz</w:t>
      </w:r>
      <w:r w:rsidR="00883F4B">
        <w:rPr>
          <w:rFonts w:ascii="Arial" w:hAnsi="Arial" w:cs="Arial"/>
        </w:rPr>
        <w:t>enia komisji w dniu 15 grudnia</w:t>
      </w:r>
      <w:r>
        <w:rPr>
          <w:rFonts w:ascii="Arial" w:hAnsi="Arial" w:cs="Arial"/>
        </w:rPr>
        <w:t xml:space="preserve"> 2022</w:t>
      </w:r>
      <w:r w:rsidRPr="00D749F4">
        <w:rPr>
          <w:rFonts w:ascii="Arial" w:hAnsi="Arial" w:cs="Arial"/>
        </w:rPr>
        <w:t xml:space="preserve"> roku przyjęła w/w dokument w głosowaniu: </w:t>
      </w:r>
    </w:p>
    <w:p w:rsidR="006369CA" w:rsidRDefault="006369CA" w:rsidP="00252794">
      <w:pPr>
        <w:spacing w:after="240" w:line="276" w:lineRule="auto"/>
        <w:rPr>
          <w:rFonts w:ascii="Arial" w:hAnsi="Arial" w:cs="Arial"/>
          <w:b/>
        </w:rPr>
      </w:pPr>
      <w:r>
        <w:rPr>
          <w:rFonts w:ascii="Arial" w:hAnsi="Arial" w:cs="Arial"/>
          <w:b/>
        </w:rPr>
        <w:t>4</w:t>
      </w:r>
      <w:r w:rsidRPr="00D749F4">
        <w:rPr>
          <w:rFonts w:ascii="Arial" w:hAnsi="Arial" w:cs="Arial"/>
          <w:b/>
        </w:rPr>
        <w:t xml:space="preserve"> głosy za, 0 przeciw, 0 wstrzymujących się.</w:t>
      </w:r>
    </w:p>
    <w:p w:rsidR="00252794" w:rsidRDefault="00252794" w:rsidP="00C207BE">
      <w:pPr>
        <w:spacing w:before="240" w:line="276" w:lineRule="auto"/>
        <w:rPr>
          <w:rFonts w:ascii="Arial" w:hAnsi="Arial" w:cs="Arial"/>
          <w:b/>
          <w:bCs/>
          <w:u w:val="single"/>
        </w:rPr>
      </w:pPr>
      <w:r>
        <w:rPr>
          <w:rFonts w:ascii="Arial" w:hAnsi="Arial" w:cs="Arial"/>
          <w:b/>
          <w:bCs/>
          <w:u w:val="single"/>
        </w:rPr>
        <w:t>Ad.6</w:t>
      </w:r>
    </w:p>
    <w:p w:rsidR="006369CA" w:rsidRPr="00F428B7" w:rsidRDefault="002C709D" w:rsidP="006369CA">
      <w:pPr>
        <w:spacing w:line="276" w:lineRule="auto"/>
        <w:rPr>
          <w:rFonts w:ascii="Arial" w:hAnsi="Arial" w:cs="Arial"/>
        </w:rPr>
      </w:pPr>
      <w:r>
        <w:rPr>
          <w:rFonts w:ascii="Arial" w:hAnsi="Arial" w:cs="Arial"/>
        </w:rPr>
        <w:t>Przewodniczący</w:t>
      </w:r>
      <w:r w:rsidRPr="00150F0F">
        <w:rPr>
          <w:rFonts w:ascii="Arial" w:hAnsi="Arial" w:cs="Arial"/>
        </w:rPr>
        <w:t xml:space="preserve"> Komisji Dialogu Społecznego i Spraw Regulaminowych pan</w:t>
      </w:r>
      <w:r>
        <w:rPr>
          <w:rFonts w:ascii="Arial" w:hAnsi="Arial" w:cs="Arial"/>
        </w:rPr>
        <w:t xml:space="preserve"> Paweł Winiarski zapoznał zebranych z </w:t>
      </w:r>
      <w:r w:rsidR="002C2A0C">
        <w:rPr>
          <w:rFonts w:ascii="Arial" w:hAnsi="Arial" w:cs="Arial"/>
        </w:rPr>
        <w:t>mailem, w którym</w:t>
      </w:r>
      <w:r w:rsidR="00883F4B">
        <w:rPr>
          <w:rFonts w:ascii="Arial" w:hAnsi="Arial" w:cs="Arial"/>
        </w:rPr>
        <w:t xml:space="preserve"> znajdowały się informacje na temat możliwości zwoływania zdalnych posiedzeń.</w:t>
      </w:r>
    </w:p>
    <w:p w:rsidR="002C709D" w:rsidRPr="002C709D" w:rsidRDefault="002C709D" w:rsidP="006369CA">
      <w:pPr>
        <w:spacing w:after="240" w:line="276" w:lineRule="auto"/>
        <w:rPr>
          <w:rFonts w:ascii="Arial" w:hAnsi="Arial" w:cs="Arial"/>
          <w:b/>
          <w:bCs/>
          <w:u w:val="single"/>
        </w:rPr>
      </w:pPr>
      <w:r>
        <w:rPr>
          <w:rFonts w:ascii="Arial" w:hAnsi="Arial" w:cs="Arial"/>
        </w:rPr>
        <w:t xml:space="preserve">Radni nie mieli pytań dotyczących tego </w:t>
      </w:r>
      <w:r w:rsidR="008B29D5">
        <w:rPr>
          <w:rFonts w:ascii="Arial" w:hAnsi="Arial" w:cs="Arial"/>
        </w:rPr>
        <w:t>dokumentu</w:t>
      </w:r>
      <w:r w:rsidR="008B29D5" w:rsidRPr="002C709D">
        <w:rPr>
          <w:rFonts w:ascii="Arial" w:hAnsi="Arial" w:cs="Arial"/>
          <w:b/>
        </w:rPr>
        <w:t>- załącznik</w:t>
      </w:r>
      <w:r w:rsidR="00C625BF">
        <w:rPr>
          <w:rFonts w:ascii="Arial" w:hAnsi="Arial" w:cs="Arial"/>
          <w:b/>
        </w:rPr>
        <w:t xml:space="preserve"> numer 5</w:t>
      </w:r>
      <w:r w:rsidRPr="002C709D">
        <w:rPr>
          <w:rFonts w:ascii="Arial" w:hAnsi="Arial" w:cs="Arial"/>
          <w:b/>
        </w:rPr>
        <w:t>.</w:t>
      </w:r>
    </w:p>
    <w:p w:rsidR="00252794" w:rsidRDefault="00E758F2" w:rsidP="006369CA">
      <w:pPr>
        <w:spacing w:line="23" w:lineRule="atLeast"/>
        <w:rPr>
          <w:rFonts w:ascii="Arial" w:hAnsi="Arial" w:cs="Arial"/>
        </w:rPr>
      </w:pPr>
      <w:r>
        <w:rPr>
          <w:rFonts w:ascii="Arial" w:hAnsi="Arial" w:cs="Arial"/>
        </w:rPr>
        <w:t>N</w:t>
      </w:r>
      <w:r w:rsidR="00252794">
        <w:rPr>
          <w:rFonts w:ascii="Arial" w:hAnsi="Arial" w:cs="Arial"/>
        </w:rPr>
        <w:t xml:space="preserve">astępne </w:t>
      </w:r>
      <w:r>
        <w:rPr>
          <w:rFonts w:ascii="Arial" w:hAnsi="Arial" w:cs="Arial"/>
        </w:rPr>
        <w:t xml:space="preserve">posiedzenie komisji </w:t>
      </w:r>
      <w:r w:rsidR="006D4588">
        <w:rPr>
          <w:rFonts w:ascii="Arial" w:hAnsi="Arial" w:cs="Arial"/>
        </w:rPr>
        <w:t>zo</w:t>
      </w:r>
      <w:r w:rsidR="002C709D">
        <w:rPr>
          <w:rFonts w:ascii="Arial" w:hAnsi="Arial" w:cs="Arial"/>
        </w:rPr>
        <w:t xml:space="preserve">stało wyznaczone </w:t>
      </w:r>
      <w:r w:rsidR="00883F4B">
        <w:rPr>
          <w:rFonts w:ascii="Arial" w:hAnsi="Arial" w:cs="Arial"/>
        </w:rPr>
        <w:t>na 23 lutego</w:t>
      </w:r>
      <w:r w:rsidR="00252794">
        <w:rPr>
          <w:rFonts w:ascii="Arial" w:hAnsi="Arial" w:cs="Arial"/>
        </w:rPr>
        <w:t xml:space="preserve"> o godzinie 14.30.</w:t>
      </w:r>
    </w:p>
    <w:p w:rsidR="00887F97" w:rsidRDefault="00887F97" w:rsidP="00887F97">
      <w:pPr>
        <w:spacing w:before="240" w:line="276" w:lineRule="auto"/>
        <w:rPr>
          <w:rFonts w:ascii="Arial" w:hAnsi="Arial" w:cs="Arial"/>
          <w:b/>
          <w:bCs/>
          <w:u w:val="single"/>
        </w:rPr>
      </w:pPr>
      <w:r>
        <w:rPr>
          <w:rFonts w:ascii="Arial" w:hAnsi="Arial" w:cs="Arial"/>
          <w:b/>
          <w:bCs/>
          <w:u w:val="single"/>
        </w:rPr>
        <w:t>Ad.7</w:t>
      </w:r>
    </w:p>
    <w:p w:rsidR="00F96056" w:rsidRPr="00150F0F" w:rsidRDefault="00B56CD9" w:rsidP="00150F0F">
      <w:pPr>
        <w:spacing w:line="276" w:lineRule="auto"/>
        <w:rPr>
          <w:rFonts w:ascii="Arial" w:hAnsi="Arial" w:cs="Arial"/>
        </w:rPr>
      </w:pPr>
      <w:r>
        <w:rPr>
          <w:rFonts w:ascii="Arial" w:hAnsi="Arial" w:cs="Arial"/>
        </w:rPr>
        <w:t>O godzinie</w:t>
      </w:r>
      <w:r w:rsidR="00E758F2">
        <w:rPr>
          <w:rFonts w:ascii="Arial" w:hAnsi="Arial" w:cs="Arial"/>
        </w:rPr>
        <w:t xml:space="preserve"> 15</w:t>
      </w:r>
      <w:r w:rsidR="00895E90" w:rsidRPr="00150F0F">
        <w:rPr>
          <w:rFonts w:ascii="Arial" w:hAnsi="Arial" w:cs="Arial"/>
        </w:rPr>
        <w:t>:</w:t>
      </w:r>
      <w:r w:rsidR="00883F4B">
        <w:rPr>
          <w:rFonts w:ascii="Arial" w:hAnsi="Arial" w:cs="Arial"/>
        </w:rPr>
        <w:t>09</w:t>
      </w:r>
      <w:r w:rsidR="003004C0" w:rsidRPr="00150F0F">
        <w:rPr>
          <w:rFonts w:ascii="Arial" w:hAnsi="Arial" w:cs="Arial"/>
          <w:bCs/>
        </w:rPr>
        <w:t xml:space="preserve"> </w:t>
      </w:r>
      <w:r w:rsidR="00404015">
        <w:rPr>
          <w:rFonts w:ascii="Arial" w:hAnsi="Arial" w:cs="Arial"/>
        </w:rPr>
        <w:t>p</w:t>
      </w:r>
      <w:r w:rsidRPr="00B61386">
        <w:rPr>
          <w:rFonts w:ascii="Arial" w:hAnsi="Arial" w:cs="Arial"/>
        </w:rPr>
        <w:t>row</w:t>
      </w:r>
      <w:r w:rsidR="00E758F2">
        <w:rPr>
          <w:rFonts w:ascii="Arial" w:hAnsi="Arial" w:cs="Arial"/>
        </w:rPr>
        <w:t>adzący posiedzenie komisji P</w:t>
      </w:r>
      <w:r w:rsidRPr="00B61386">
        <w:rPr>
          <w:rFonts w:ascii="Arial" w:hAnsi="Arial" w:cs="Arial"/>
        </w:rPr>
        <w:t>rzewodniczący Komis</w:t>
      </w:r>
      <w:r>
        <w:rPr>
          <w:rFonts w:ascii="Arial" w:hAnsi="Arial" w:cs="Arial"/>
        </w:rPr>
        <w:t>ji Dialogu Społecznego i </w:t>
      </w:r>
      <w:r w:rsidRPr="00B61386">
        <w:rPr>
          <w:rFonts w:ascii="Arial" w:hAnsi="Arial" w:cs="Arial"/>
        </w:rPr>
        <w:t>Spraw Regul</w:t>
      </w:r>
      <w:r w:rsidR="00E758F2">
        <w:rPr>
          <w:rFonts w:ascii="Arial" w:hAnsi="Arial" w:cs="Arial"/>
        </w:rPr>
        <w:t>aminowych pan Paweł Winiarski</w:t>
      </w:r>
      <w:r>
        <w:rPr>
          <w:rFonts w:ascii="Arial" w:hAnsi="Arial" w:cs="Arial"/>
        </w:rPr>
        <w:t xml:space="preserve"> </w:t>
      </w:r>
      <w:r w:rsidR="00F04827" w:rsidRPr="00150F0F">
        <w:rPr>
          <w:rFonts w:ascii="Arial" w:hAnsi="Arial" w:cs="Arial"/>
          <w:bCs/>
        </w:rPr>
        <w:t>stwierdził</w:t>
      </w:r>
      <w:r w:rsidR="0035287A" w:rsidRPr="00150F0F">
        <w:rPr>
          <w:rFonts w:ascii="Arial" w:hAnsi="Arial" w:cs="Arial"/>
        </w:rPr>
        <w:t xml:space="preserve">, </w:t>
      </w:r>
      <w:r w:rsidR="00FD378B" w:rsidRPr="00150F0F">
        <w:rPr>
          <w:rFonts w:ascii="Arial" w:hAnsi="Arial" w:cs="Arial"/>
        </w:rPr>
        <w:t xml:space="preserve">iż </w:t>
      </w:r>
      <w:r w:rsidR="00F96056" w:rsidRPr="00150F0F">
        <w:rPr>
          <w:rFonts w:ascii="Arial" w:hAnsi="Arial" w:cs="Arial"/>
        </w:rPr>
        <w:t>porządek obrad został wyczerpany i zamknął posiedzenie.</w:t>
      </w:r>
    </w:p>
    <w:p w:rsidR="00F96056" w:rsidRDefault="00F96056" w:rsidP="00150F0F">
      <w:pPr>
        <w:spacing w:after="240" w:line="276" w:lineRule="auto"/>
        <w:rPr>
          <w:rFonts w:ascii="Arial" w:hAnsi="Arial" w:cs="Arial"/>
        </w:rPr>
      </w:pPr>
      <w:r w:rsidRPr="00150F0F">
        <w:rPr>
          <w:rFonts w:ascii="Arial" w:hAnsi="Arial" w:cs="Arial"/>
        </w:rPr>
        <w:t>Na tym proto</w:t>
      </w:r>
      <w:r w:rsidR="00150F0F" w:rsidRPr="00150F0F">
        <w:rPr>
          <w:rFonts w:ascii="Arial" w:hAnsi="Arial" w:cs="Arial"/>
        </w:rPr>
        <w:t>kół zakończono.</w:t>
      </w:r>
    </w:p>
    <w:p w:rsidR="00F411A2" w:rsidRDefault="00F96056" w:rsidP="006369CA">
      <w:pPr>
        <w:spacing w:after="600" w:line="276" w:lineRule="auto"/>
        <w:rPr>
          <w:rFonts w:ascii="Arial" w:hAnsi="Arial" w:cs="Arial"/>
          <w:sz w:val="16"/>
          <w:szCs w:val="16"/>
        </w:rPr>
      </w:pPr>
      <w:r w:rsidRPr="00D749F4">
        <w:rPr>
          <w:rFonts w:ascii="Arial" w:hAnsi="Arial" w:cs="Arial"/>
          <w:sz w:val="16"/>
          <w:szCs w:val="16"/>
        </w:rPr>
        <w:t xml:space="preserve">Protokołowała: </w:t>
      </w:r>
      <w:r w:rsidR="00041EF9">
        <w:rPr>
          <w:rFonts w:ascii="Arial" w:hAnsi="Arial" w:cs="Arial"/>
          <w:sz w:val="16"/>
          <w:szCs w:val="16"/>
        </w:rPr>
        <w:t>A. Frankowska</w:t>
      </w:r>
    </w:p>
    <w:p w:rsidR="001B7A91" w:rsidRDefault="001B7A91" w:rsidP="001B7A91">
      <w:pPr>
        <w:pStyle w:val="Tekstpodstawowy2"/>
        <w:spacing w:after="0" w:line="276" w:lineRule="auto"/>
        <w:ind w:left="5670" w:firstLine="567"/>
        <w:jc w:val="right"/>
        <w:rPr>
          <w:rFonts w:ascii="Arial" w:hAnsi="Arial" w:cs="Arial"/>
        </w:rPr>
      </w:pPr>
      <w:r>
        <w:rPr>
          <w:rFonts w:ascii="Arial" w:hAnsi="Arial" w:cs="Arial"/>
        </w:rPr>
        <w:t>Podpisał</w:t>
      </w:r>
    </w:p>
    <w:p w:rsidR="00F96056" w:rsidRPr="00D749F4" w:rsidRDefault="00F810A9" w:rsidP="001B7A91">
      <w:pPr>
        <w:pStyle w:val="Tekstpodstawowy2"/>
        <w:spacing w:after="0" w:line="276" w:lineRule="auto"/>
        <w:ind w:left="5670" w:firstLine="567"/>
        <w:jc w:val="right"/>
        <w:rPr>
          <w:rFonts w:ascii="Arial" w:hAnsi="Arial" w:cs="Arial"/>
        </w:rPr>
      </w:pPr>
      <w:r>
        <w:rPr>
          <w:rFonts w:ascii="Arial" w:hAnsi="Arial" w:cs="Arial"/>
        </w:rPr>
        <w:t>P</w:t>
      </w:r>
      <w:r w:rsidR="00F96056">
        <w:rPr>
          <w:rFonts w:ascii="Arial" w:hAnsi="Arial" w:cs="Arial"/>
        </w:rPr>
        <w:t>rzewodniczący</w:t>
      </w:r>
    </w:p>
    <w:p w:rsidR="002760A3" w:rsidRDefault="00F96056" w:rsidP="001B7A91">
      <w:pPr>
        <w:pStyle w:val="Tekstpodstawowy2"/>
        <w:spacing w:after="0" w:line="276" w:lineRule="auto"/>
        <w:ind w:left="5670"/>
        <w:jc w:val="right"/>
        <w:rPr>
          <w:rFonts w:ascii="Arial" w:hAnsi="Arial" w:cs="Arial"/>
        </w:rPr>
      </w:pPr>
      <w:r w:rsidRPr="00D749F4">
        <w:rPr>
          <w:rFonts w:ascii="Arial" w:hAnsi="Arial" w:cs="Arial"/>
        </w:rPr>
        <w:t>Komisj</w:t>
      </w:r>
      <w:r w:rsidR="00150F0F">
        <w:rPr>
          <w:rFonts w:ascii="Arial" w:hAnsi="Arial" w:cs="Arial"/>
        </w:rPr>
        <w:t xml:space="preserve">i Dialogu </w:t>
      </w:r>
      <w:r w:rsidR="00842A5B">
        <w:rPr>
          <w:rFonts w:ascii="Arial" w:hAnsi="Arial" w:cs="Arial"/>
        </w:rPr>
        <w:t>Społecznego i</w:t>
      </w:r>
      <w:r w:rsidR="00150F0F">
        <w:rPr>
          <w:rFonts w:ascii="Arial" w:hAnsi="Arial" w:cs="Arial"/>
        </w:rPr>
        <w:t> </w:t>
      </w:r>
      <w:r>
        <w:rPr>
          <w:rFonts w:ascii="Arial" w:hAnsi="Arial" w:cs="Arial"/>
        </w:rPr>
        <w:t xml:space="preserve">Spraw </w:t>
      </w:r>
      <w:r w:rsidRPr="00D749F4">
        <w:rPr>
          <w:rFonts w:ascii="Arial" w:hAnsi="Arial" w:cs="Arial"/>
        </w:rPr>
        <w:t>Regulaminowych</w:t>
      </w:r>
    </w:p>
    <w:p w:rsidR="00F96056" w:rsidRDefault="001B7A91" w:rsidP="001B7A91">
      <w:pPr>
        <w:pStyle w:val="Tekstpodstawowy2"/>
        <w:spacing w:after="720" w:line="276" w:lineRule="auto"/>
        <w:ind w:left="5670"/>
        <w:jc w:val="right"/>
        <w:rPr>
          <w:rFonts w:ascii="Arial" w:hAnsi="Arial" w:cs="Arial"/>
        </w:rPr>
      </w:pPr>
      <w:r>
        <w:rPr>
          <w:rFonts w:ascii="Arial" w:hAnsi="Arial" w:cs="Arial"/>
        </w:rPr>
        <w:t xml:space="preserve">    </w:t>
      </w:r>
      <w:r w:rsidR="00883F4B">
        <w:rPr>
          <w:rFonts w:ascii="Arial" w:hAnsi="Arial" w:cs="Arial"/>
        </w:rPr>
        <w:t xml:space="preserve"> </w:t>
      </w:r>
      <w:r w:rsidR="00F810A9">
        <w:rPr>
          <w:rFonts w:ascii="Arial" w:hAnsi="Arial" w:cs="Arial"/>
        </w:rPr>
        <w:t>Paweł Winiarski</w:t>
      </w:r>
    </w:p>
    <w:sectPr w:rsidR="00F96056" w:rsidSect="00A45546">
      <w:footerReference w:type="default" r:id="rId10"/>
      <w:pgSz w:w="11906" w:h="16838"/>
      <w:pgMar w:top="1418"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E64" w:rsidRDefault="00AC4E64" w:rsidP="0085517A">
      <w:r>
        <w:separator/>
      </w:r>
    </w:p>
  </w:endnote>
  <w:endnote w:type="continuationSeparator" w:id="0">
    <w:p w:rsidR="00AC4E64" w:rsidRDefault="00AC4E64"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charset w:val="00"/>
    <w:family w:val="swiss"/>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Lucida Sans">
    <w:charset w:val="00"/>
    <w:family w:val="swiss"/>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1D3173" w:rsidRPr="003A6CA9" w:rsidRDefault="005537C3">
        <w:pPr>
          <w:pStyle w:val="Stopka"/>
          <w:jc w:val="center"/>
          <w:rPr>
            <w:rFonts w:ascii="Arial" w:hAnsi="Arial" w:cs="Arial"/>
          </w:rPr>
        </w:pPr>
        <w:r w:rsidRPr="003A6CA9">
          <w:rPr>
            <w:rFonts w:ascii="Arial" w:hAnsi="Arial" w:cs="Arial"/>
            <w:sz w:val="20"/>
          </w:rPr>
          <w:fldChar w:fldCharType="begin"/>
        </w:r>
        <w:r w:rsidR="001D3173" w:rsidRPr="003A6CA9">
          <w:rPr>
            <w:rFonts w:ascii="Arial" w:hAnsi="Arial" w:cs="Arial"/>
            <w:sz w:val="20"/>
          </w:rPr>
          <w:instrText xml:space="preserve"> PAGE   \* MERGEFORMAT </w:instrText>
        </w:r>
        <w:r w:rsidRPr="003A6CA9">
          <w:rPr>
            <w:rFonts w:ascii="Arial" w:hAnsi="Arial" w:cs="Arial"/>
            <w:sz w:val="20"/>
          </w:rPr>
          <w:fldChar w:fldCharType="separate"/>
        </w:r>
        <w:r w:rsidR="001B7A91">
          <w:rPr>
            <w:rFonts w:ascii="Arial" w:hAnsi="Arial" w:cs="Arial"/>
            <w:noProof/>
            <w:sz w:val="20"/>
          </w:rPr>
          <w:t>4</w:t>
        </w:r>
        <w:r w:rsidRPr="003A6CA9">
          <w:rPr>
            <w:rFonts w:ascii="Arial" w:hAnsi="Arial" w:cs="Arial"/>
            <w:sz w:val="20"/>
          </w:rPr>
          <w:fldChar w:fldCharType="end"/>
        </w:r>
      </w:p>
    </w:sdtContent>
  </w:sdt>
  <w:p w:rsidR="001D3173" w:rsidRDefault="001D317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E64" w:rsidRDefault="00AC4E64" w:rsidP="0085517A">
      <w:r>
        <w:separator/>
      </w:r>
    </w:p>
  </w:footnote>
  <w:footnote w:type="continuationSeparator" w:id="0">
    <w:p w:rsidR="00AC4E64" w:rsidRDefault="00AC4E64"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decimal"/>
      <w:lvlText w:val="%1."/>
      <w:lvlJc w:val="left"/>
      <w:pPr>
        <w:tabs>
          <w:tab w:val="num" w:pos="360"/>
        </w:tabs>
        <w:ind w:left="284" w:hanging="284"/>
      </w:pPr>
      <w:rPr>
        <w:rFonts w:hint="default"/>
        <w:i w:val="0"/>
        <w:iCs w:val="0"/>
        <w:color w:val="000000"/>
        <w:spacing w:val="-3"/>
      </w:rPr>
    </w:lvl>
    <w:lvl w:ilvl="1">
      <w:start w:val="1"/>
      <w:numFmt w:val="decimal"/>
      <w:lvlText w:val="%2)"/>
      <w:lvlJc w:val="left"/>
      <w:pPr>
        <w:tabs>
          <w:tab w:val="num" w:pos="644"/>
        </w:tabs>
        <w:ind w:left="567" w:hanging="283"/>
      </w:pPr>
      <w:rPr>
        <w:rFonts w:hint="default"/>
        <w:i w:val="0"/>
        <w:iCs w:val="0"/>
        <w:color w:val="000000"/>
        <w:spacing w:val="-3"/>
      </w:rPr>
    </w:lvl>
    <w:lvl w:ilvl="2">
      <w:start w:val="1"/>
      <w:numFmt w:val="lowerRoman"/>
      <w:lvlText w:val="%3."/>
      <w:lvlJc w:val="right"/>
      <w:pPr>
        <w:tabs>
          <w:tab w:val="num" w:pos="2160"/>
        </w:tabs>
        <w:ind w:left="2160" w:hanging="180"/>
      </w:pPr>
      <w:rPr>
        <w:rFonts w:hint="default"/>
        <w:i w:val="0"/>
        <w:iCs w:val="0"/>
        <w:color w:val="000000"/>
        <w:spacing w:val="-3"/>
      </w:rPr>
    </w:lvl>
    <w:lvl w:ilvl="3">
      <w:start w:val="1"/>
      <w:numFmt w:val="decimal"/>
      <w:lvlText w:val="%4."/>
      <w:lvlJc w:val="left"/>
      <w:pPr>
        <w:tabs>
          <w:tab w:val="num" w:pos="2880"/>
        </w:tabs>
        <w:ind w:left="2880" w:hanging="360"/>
      </w:pPr>
      <w:rPr>
        <w:rFonts w:hint="default"/>
        <w:i w:val="0"/>
        <w:iCs w:val="0"/>
        <w:color w:val="000000"/>
        <w:spacing w:val="-3"/>
      </w:rPr>
    </w:lvl>
    <w:lvl w:ilvl="4">
      <w:start w:val="1"/>
      <w:numFmt w:val="lowerLetter"/>
      <w:lvlText w:val="%5."/>
      <w:lvlJc w:val="left"/>
      <w:pPr>
        <w:tabs>
          <w:tab w:val="num" w:pos="3600"/>
        </w:tabs>
        <w:ind w:left="3600" w:hanging="360"/>
      </w:pPr>
      <w:rPr>
        <w:rFonts w:hint="default"/>
        <w:i w:val="0"/>
        <w:iCs w:val="0"/>
        <w:color w:val="000000"/>
        <w:spacing w:val="-3"/>
      </w:rPr>
    </w:lvl>
    <w:lvl w:ilvl="5">
      <w:start w:val="1"/>
      <w:numFmt w:val="lowerRoman"/>
      <w:lvlText w:val="%6."/>
      <w:lvlJc w:val="right"/>
      <w:pPr>
        <w:tabs>
          <w:tab w:val="num" w:pos="4320"/>
        </w:tabs>
        <w:ind w:left="4320" w:hanging="180"/>
      </w:pPr>
      <w:rPr>
        <w:rFonts w:hint="default"/>
        <w:i w:val="0"/>
        <w:iCs w:val="0"/>
        <w:color w:val="000000"/>
        <w:spacing w:val="-3"/>
      </w:rPr>
    </w:lvl>
    <w:lvl w:ilvl="6">
      <w:start w:val="1"/>
      <w:numFmt w:val="decimal"/>
      <w:lvlText w:val="%7."/>
      <w:lvlJc w:val="left"/>
      <w:pPr>
        <w:tabs>
          <w:tab w:val="num" w:pos="5040"/>
        </w:tabs>
        <w:ind w:left="5040" w:hanging="360"/>
      </w:pPr>
      <w:rPr>
        <w:rFonts w:hint="default"/>
        <w:i w:val="0"/>
        <w:iCs w:val="0"/>
        <w:color w:val="000000"/>
        <w:spacing w:val="-3"/>
      </w:rPr>
    </w:lvl>
    <w:lvl w:ilvl="7">
      <w:start w:val="1"/>
      <w:numFmt w:val="lowerLetter"/>
      <w:lvlText w:val="%8."/>
      <w:lvlJc w:val="left"/>
      <w:pPr>
        <w:tabs>
          <w:tab w:val="num" w:pos="5760"/>
        </w:tabs>
        <w:ind w:left="5760" w:hanging="360"/>
      </w:pPr>
      <w:rPr>
        <w:rFonts w:hint="default"/>
        <w:i w:val="0"/>
        <w:iCs w:val="0"/>
        <w:color w:val="000000"/>
        <w:spacing w:val="-3"/>
      </w:rPr>
    </w:lvl>
    <w:lvl w:ilvl="8">
      <w:start w:val="1"/>
      <w:numFmt w:val="lowerRoman"/>
      <w:lvlText w:val="%9."/>
      <w:lvlJc w:val="right"/>
      <w:pPr>
        <w:tabs>
          <w:tab w:val="num" w:pos="6480"/>
        </w:tabs>
        <w:ind w:left="6480" w:hanging="180"/>
      </w:pPr>
      <w:rPr>
        <w:rFonts w:hint="default"/>
        <w:i w:val="0"/>
        <w:iCs w:val="0"/>
        <w:color w:val="000000"/>
        <w:spacing w:val="-3"/>
      </w:rPr>
    </w:lvl>
  </w:abstractNum>
  <w:abstractNum w:abstractNumId="1">
    <w:nsid w:val="00000017"/>
    <w:multiLevelType w:val="multilevel"/>
    <w:tmpl w:val="00000017"/>
    <w:name w:val="WW8Num23"/>
    <w:lvl w:ilvl="0">
      <w:start w:val="1"/>
      <w:numFmt w:val="decimal"/>
      <w:lvlText w:val="%1."/>
      <w:lvlJc w:val="left"/>
      <w:pPr>
        <w:tabs>
          <w:tab w:val="num" w:pos="360"/>
        </w:tabs>
        <w:ind w:left="284" w:hanging="284"/>
      </w:pPr>
      <w:rPr>
        <w:rFonts w:hint="default"/>
        <w:color w:val="000000"/>
        <w:spacing w:val="-3"/>
      </w:rPr>
    </w:lvl>
    <w:lvl w:ilvl="1">
      <w:start w:val="1"/>
      <w:numFmt w:val="decimal"/>
      <w:lvlText w:val="%2)"/>
      <w:lvlJc w:val="left"/>
      <w:pPr>
        <w:tabs>
          <w:tab w:val="num" w:pos="644"/>
        </w:tabs>
        <w:ind w:left="567" w:hanging="283"/>
      </w:pPr>
      <w:rPr>
        <w:rFonts w:hint="default"/>
        <w:color w:val="000000"/>
        <w:spacing w:val="-3"/>
      </w:rPr>
    </w:lvl>
    <w:lvl w:ilvl="2">
      <w:start w:val="1"/>
      <w:numFmt w:val="lowerRoman"/>
      <w:lvlText w:val="%3."/>
      <w:lvlJc w:val="right"/>
      <w:pPr>
        <w:tabs>
          <w:tab w:val="num" w:pos="2160"/>
        </w:tabs>
        <w:ind w:left="2160" w:hanging="180"/>
      </w:pPr>
      <w:rPr>
        <w:rFonts w:hint="default"/>
        <w:color w:val="000000"/>
        <w:spacing w:val="-3"/>
      </w:rPr>
    </w:lvl>
    <w:lvl w:ilvl="3">
      <w:start w:val="1"/>
      <w:numFmt w:val="decimal"/>
      <w:lvlText w:val="%4."/>
      <w:lvlJc w:val="left"/>
      <w:pPr>
        <w:tabs>
          <w:tab w:val="num" w:pos="2880"/>
        </w:tabs>
        <w:ind w:left="2880" w:hanging="360"/>
      </w:pPr>
      <w:rPr>
        <w:rFonts w:hint="default"/>
        <w:color w:val="000000"/>
        <w:spacing w:val="-3"/>
      </w:rPr>
    </w:lvl>
    <w:lvl w:ilvl="4">
      <w:start w:val="1"/>
      <w:numFmt w:val="lowerLetter"/>
      <w:lvlText w:val="%5."/>
      <w:lvlJc w:val="left"/>
      <w:pPr>
        <w:tabs>
          <w:tab w:val="num" w:pos="3600"/>
        </w:tabs>
        <w:ind w:left="3600" w:hanging="360"/>
      </w:pPr>
      <w:rPr>
        <w:rFonts w:hint="default"/>
        <w:color w:val="000000"/>
        <w:spacing w:val="-3"/>
      </w:rPr>
    </w:lvl>
    <w:lvl w:ilvl="5">
      <w:start w:val="1"/>
      <w:numFmt w:val="lowerRoman"/>
      <w:lvlText w:val="%6."/>
      <w:lvlJc w:val="right"/>
      <w:pPr>
        <w:tabs>
          <w:tab w:val="num" w:pos="4320"/>
        </w:tabs>
        <w:ind w:left="4320" w:hanging="180"/>
      </w:pPr>
      <w:rPr>
        <w:rFonts w:hint="default"/>
        <w:color w:val="000000"/>
        <w:spacing w:val="-3"/>
      </w:rPr>
    </w:lvl>
    <w:lvl w:ilvl="6">
      <w:start w:val="1"/>
      <w:numFmt w:val="decimal"/>
      <w:lvlText w:val="%7."/>
      <w:lvlJc w:val="left"/>
      <w:pPr>
        <w:tabs>
          <w:tab w:val="num" w:pos="5040"/>
        </w:tabs>
        <w:ind w:left="5040" w:hanging="360"/>
      </w:pPr>
      <w:rPr>
        <w:rFonts w:hint="default"/>
        <w:color w:val="000000"/>
        <w:spacing w:val="-3"/>
      </w:rPr>
    </w:lvl>
    <w:lvl w:ilvl="7">
      <w:start w:val="1"/>
      <w:numFmt w:val="lowerLetter"/>
      <w:lvlText w:val="%8."/>
      <w:lvlJc w:val="left"/>
      <w:pPr>
        <w:tabs>
          <w:tab w:val="num" w:pos="5760"/>
        </w:tabs>
        <w:ind w:left="5760" w:hanging="360"/>
      </w:pPr>
      <w:rPr>
        <w:rFonts w:hint="default"/>
        <w:color w:val="000000"/>
        <w:spacing w:val="-3"/>
      </w:rPr>
    </w:lvl>
    <w:lvl w:ilvl="8">
      <w:start w:val="1"/>
      <w:numFmt w:val="lowerRoman"/>
      <w:lvlText w:val="%9."/>
      <w:lvlJc w:val="right"/>
      <w:pPr>
        <w:tabs>
          <w:tab w:val="num" w:pos="6480"/>
        </w:tabs>
        <w:ind w:left="6480" w:hanging="180"/>
      </w:pPr>
      <w:rPr>
        <w:rFonts w:hint="default"/>
        <w:color w:val="000000"/>
        <w:spacing w:val="-3"/>
      </w:rPr>
    </w:lvl>
  </w:abstractNum>
  <w:abstractNum w:abstractNumId="2">
    <w:nsid w:val="00000026"/>
    <w:multiLevelType w:val="multilevel"/>
    <w:tmpl w:val="00000026"/>
    <w:name w:val="WW8Num38"/>
    <w:lvl w:ilvl="0">
      <w:start w:val="1"/>
      <w:numFmt w:val="decimal"/>
      <w:lvlText w:val="%1."/>
      <w:lvlJc w:val="left"/>
      <w:pPr>
        <w:tabs>
          <w:tab w:val="num" w:pos="360"/>
        </w:tabs>
        <w:ind w:left="284" w:hanging="284"/>
      </w:pPr>
      <w:rPr>
        <w:rFonts w:ascii="Arial" w:eastAsia="TimesNewRomanPSMT" w:hAnsi="Arial" w:cs="Arial" w:hint="default"/>
        <w:b w:val="0"/>
        <w:bCs w:val="0"/>
        <w:i w:val="0"/>
        <w:iCs w:val="0"/>
        <w:color w:val="000000"/>
        <w:spacing w:val="-3"/>
        <w:sz w:val="20"/>
        <w:szCs w:val="20"/>
      </w:rPr>
    </w:lvl>
    <w:lvl w:ilvl="1">
      <w:start w:val="1"/>
      <w:numFmt w:val="decimal"/>
      <w:lvlText w:val="%2)"/>
      <w:lvlJc w:val="left"/>
      <w:pPr>
        <w:tabs>
          <w:tab w:val="num" w:pos="644"/>
        </w:tabs>
        <w:ind w:left="567" w:hanging="283"/>
      </w:pPr>
      <w:rPr>
        <w:rFonts w:ascii="Arial" w:eastAsia="TimesNewRomanPSMT" w:hAnsi="Arial" w:cs="Arial" w:hint="default"/>
        <w:b w:val="0"/>
        <w:bCs w:val="0"/>
        <w:i w:val="0"/>
        <w:iCs w:val="0"/>
        <w:color w:val="000000"/>
        <w:spacing w:val="-3"/>
        <w:sz w:val="20"/>
        <w:szCs w:val="20"/>
      </w:rPr>
    </w:lvl>
    <w:lvl w:ilvl="2">
      <w:start w:val="1"/>
      <w:numFmt w:val="lowerRoman"/>
      <w:lvlText w:val="%3."/>
      <w:lvlJc w:val="right"/>
      <w:pPr>
        <w:tabs>
          <w:tab w:val="num" w:pos="2160"/>
        </w:tabs>
        <w:ind w:left="2160" w:hanging="180"/>
      </w:pPr>
      <w:rPr>
        <w:rFonts w:ascii="Arial" w:eastAsia="TimesNewRomanPSMT" w:hAnsi="Arial" w:cs="Arial" w:hint="default"/>
        <w:b w:val="0"/>
        <w:bCs w:val="0"/>
        <w:i w:val="0"/>
        <w:iCs w:val="0"/>
        <w:color w:val="000000"/>
        <w:spacing w:val="-3"/>
        <w:sz w:val="20"/>
        <w:szCs w:val="20"/>
      </w:rPr>
    </w:lvl>
    <w:lvl w:ilvl="3">
      <w:start w:val="1"/>
      <w:numFmt w:val="decimal"/>
      <w:lvlText w:val="%4."/>
      <w:lvlJc w:val="left"/>
      <w:pPr>
        <w:tabs>
          <w:tab w:val="num" w:pos="2880"/>
        </w:tabs>
        <w:ind w:left="2880" w:hanging="360"/>
      </w:pPr>
      <w:rPr>
        <w:rFonts w:ascii="Arial" w:eastAsia="TimesNewRomanPSMT" w:hAnsi="Arial" w:cs="Arial" w:hint="default"/>
        <w:b w:val="0"/>
        <w:bCs w:val="0"/>
        <w:i w:val="0"/>
        <w:iCs w:val="0"/>
        <w:color w:val="000000"/>
        <w:spacing w:val="-3"/>
        <w:sz w:val="20"/>
        <w:szCs w:val="20"/>
      </w:rPr>
    </w:lvl>
    <w:lvl w:ilvl="4">
      <w:start w:val="1"/>
      <w:numFmt w:val="lowerLetter"/>
      <w:lvlText w:val="%5."/>
      <w:lvlJc w:val="left"/>
      <w:pPr>
        <w:tabs>
          <w:tab w:val="num" w:pos="3600"/>
        </w:tabs>
        <w:ind w:left="3600" w:hanging="360"/>
      </w:pPr>
      <w:rPr>
        <w:rFonts w:ascii="Arial" w:eastAsia="TimesNewRomanPSMT" w:hAnsi="Arial" w:cs="Arial" w:hint="default"/>
        <w:b w:val="0"/>
        <w:bCs w:val="0"/>
        <w:i w:val="0"/>
        <w:iCs w:val="0"/>
        <w:color w:val="000000"/>
        <w:spacing w:val="-3"/>
        <w:sz w:val="20"/>
        <w:szCs w:val="20"/>
      </w:rPr>
    </w:lvl>
    <w:lvl w:ilvl="5">
      <w:start w:val="1"/>
      <w:numFmt w:val="lowerRoman"/>
      <w:lvlText w:val="%6."/>
      <w:lvlJc w:val="right"/>
      <w:pPr>
        <w:tabs>
          <w:tab w:val="num" w:pos="4320"/>
        </w:tabs>
        <w:ind w:left="4320" w:hanging="180"/>
      </w:pPr>
      <w:rPr>
        <w:rFonts w:ascii="Arial" w:eastAsia="TimesNewRomanPSMT" w:hAnsi="Arial" w:cs="Arial" w:hint="default"/>
        <w:b w:val="0"/>
        <w:bCs w:val="0"/>
        <w:i w:val="0"/>
        <w:iCs w:val="0"/>
        <w:color w:val="000000"/>
        <w:spacing w:val="-3"/>
        <w:sz w:val="20"/>
        <w:szCs w:val="20"/>
      </w:rPr>
    </w:lvl>
    <w:lvl w:ilvl="6">
      <w:start w:val="1"/>
      <w:numFmt w:val="decimal"/>
      <w:lvlText w:val="%7."/>
      <w:lvlJc w:val="left"/>
      <w:pPr>
        <w:tabs>
          <w:tab w:val="num" w:pos="5040"/>
        </w:tabs>
        <w:ind w:left="5040" w:hanging="360"/>
      </w:pPr>
      <w:rPr>
        <w:rFonts w:ascii="Arial" w:eastAsia="TimesNewRomanPSMT" w:hAnsi="Arial" w:cs="Arial" w:hint="default"/>
        <w:b w:val="0"/>
        <w:bCs w:val="0"/>
        <w:i w:val="0"/>
        <w:iCs w:val="0"/>
        <w:color w:val="000000"/>
        <w:spacing w:val="-3"/>
        <w:sz w:val="20"/>
        <w:szCs w:val="20"/>
      </w:rPr>
    </w:lvl>
    <w:lvl w:ilvl="7">
      <w:start w:val="1"/>
      <w:numFmt w:val="lowerLetter"/>
      <w:lvlText w:val="%8."/>
      <w:lvlJc w:val="left"/>
      <w:pPr>
        <w:tabs>
          <w:tab w:val="num" w:pos="5760"/>
        </w:tabs>
        <w:ind w:left="5760" w:hanging="360"/>
      </w:pPr>
      <w:rPr>
        <w:rFonts w:ascii="Arial" w:eastAsia="TimesNewRomanPSMT" w:hAnsi="Arial" w:cs="Arial" w:hint="default"/>
        <w:b w:val="0"/>
        <w:bCs w:val="0"/>
        <w:i w:val="0"/>
        <w:iCs w:val="0"/>
        <w:color w:val="000000"/>
        <w:spacing w:val="-3"/>
        <w:sz w:val="20"/>
        <w:szCs w:val="20"/>
      </w:rPr>
    </w:lvl>
    <w:lvl w:ilvl="8">
      <w:start w:val="1"/>
      <w:numFmt w:val="lowerRoman"/>
      <w:lvlText w:val="%9."/>
      <w:lvlJc w:val="right"/>
      <w:pPr>
        <w:tabs>
          <w:tab w:val="num" w:pos="6480"/>
        </w:tabs>
        <w:ind w:left="6480" w:hanging="180"/>
      </w:pPr>
      <w:rPr>
        <w:rFonts w:ascii="Arial" w:eastAsia="TimesNewRomanPSMT" w:hAnsi="Arial" w:cs="Arial" w:hint="default"/>
        <w:b w:val="0"/>
        <w:bCs w:val="0"/>
        <w:i w:val="0"/>
        <w:iCs w:val="0"/>
        <w:color w:val="000000"/>
        <w:spacing w:val="-3"/>
        <w:sz w:val="20"/>
        <w:szCs w:val="20"/>
      </w:rPr>
    </w:lvl>
  </w:abstractNum>
  <w:abstractNum w:abstractNumId="3">
    <w:nsid w:val="0000002C"/>
    <w:multiLevelType w:val="multilevel"/>
    <w:tmpl w:val="0000002C"/>
    <w:name w:val="WW8Num44"/>
    <w:lvl w:ilvl="0">
      <w:start w:val="1"/>
      <w:numFmt w:val="decimal"/>
      <w:lvlText w:val="%1."/>
      <w:lvlJc w:val="left"/>
      <w:pPr>
        <w:tabs>
          <w:tab w:val="num" w:pos="360"/>
        </w:tabs>
        <w:ind w:left="284" w:hanging="284"/>
      </w:pPr>
      <w:rPr>
        <w:rFonts w:hint="default"/>
        <w:spacing w:val="-3"/>
      </w:rPr>
    </w:lvl>
    <w:lvl w:ilvl="1">
      <w:start w:val="1"/>
      <w:numFmt w:val="decimal"/>
      <w:lvlText w:val="%2)"/>
      <w:lvlJc w:val="left"/>
      <w:pPr>
        <w:tabs>
          <w:tab w:val="num" w:pos="644"/>
        </w:tabs>
        <w:ind w:left="567" w:hanging="283"/>
      </w:pPr>
      <w:rPr>
        <w:rFonts w:hint="default"/>
        <w:spacing w:val="-3"/>
      </w:rPr>
    </w:lvl>
    <w:lvl w:ilvl="2">
      <w:start w:val="1"/>
      <w:numFmt w:val="lowerRoman"/>
      <w:lvlText w:val="%3."/>
      <w:lvlJc w:val="right"/>
      <w:pPr>
        <w:tabs>
          <w:tab w:val="num" w:pos="2160"/>
        </w:tabs>
        <w:ind w:left="2160" w:hanging="180"/>
      </w:pPr>
      <w:rPr>
        <w:rFonts w:hint="default"/>
        <w:spacing w:val="-3"/>
      </w:rPr>
    </w:lvl>
    <w:lvl w:ilvl="3">
      <w:start w:val="1"/>
      <w:numFmt w:val="decimal"/>
      <w:lvlText w:val="%4."/>
      <w:lvlJc w:val="left"/>
      <w:pPr>
        <w:tabs>
          <w:tab w:val="num" w:pos="2880"/>
        </w:tabs>
        <w:ind w:left="2880" w:hanging="360"/>
      </w:pPr>
      <w:rPr>
        <w:rFonts w:hint="default"/>
        <w:spacing w:val="-3"/>
      </w:rPr>
    </w:lvl>
    <w:lvl w:ilvl="4">
      <w:start w:val="1"/>
      <w:numFmt w:val="lowerLetter"/>
      <w:lvlText w:val="%5."/>
      <w:lvlJc w:val="left"/>
      <w:pPr>
        <w:tabs>
          <w:tab w:val="num" w:pos="3600"/>
        </w:tabs>
        <w:ind w:left="3600" w:hanging="360"/>
      </w:pPr>
      <w:rPr>
        <w:rFonts w:hint="default"/>
        <w:spacing w:val="-3"/>
      </w:rPr>
    </w:lvl>
    <w:lvl w:ilvl="5">
      <w:start w:val="1"/>
      <w:numFmt w:val="lowerRoman"/>
      <w:lvlText w:val="%6."/>
      <w:lvlJc w:val="right"/>
      <w:pPr>
        <w:tabs>
          <w:tab w:val="num" w:pos="4320"/>
        </w:tabs>
        <w:ind w:left="4320" w:hanging="180"/>
      </w:pPr>
      <w:rPr>
        <w:rFonts w:hint="default"/>
        <w:spacing w:val="-3"/>
      </w:rPr>
    </w:lvl>
    <w:lvl w:ilvl="6">
      <w:start w:val="1"/>
      <w:numFmt w:val="decimal"/>
      <w:lvlText w:val="%7."/>
      <w:lvlJc w:val="left"/>
      <w:pPr>
        <w:tabs>
          <w:tab w:val="num" w:pos="5040"/>
        </w:tabs>
        <w:ind w:left="5040" w:hanging="360"/>
      </w:pPr>
      <w:rPr>
        <w:rFonts w:hint="default"/>
        <w:spacing w:val="-3"/>
      </w:rPr>
    </w:lvl>
    <w:lvl w:ilvl="7">
      <w:start w:val="1"/>
      <w:numFmt w:val="lowerLetter"/>
      <w:lvlText w:val="%8."/>
      <w:lvlJc w:val="left"/>
      <w:pPr>
        <w:tabs>
          <w:tab w:val="num" w:pos="5760"/>
        </w:tabs>
        <w:ind w:left="5760" w:hanging="360"/>
      </w:pPr>
      <w:rPr>
        <w:rFonts w:hint="default"/>
        <w:spacing w:val="-3"/>
      </w:rPr>
    </w:lvl>
    <w:lvl w:ilvl="8">
      <w:start w:val="1"/>
      <w:numFmt w:val="lowerRoman"/>
      <w:lvlText w:val="%9."/>
      <w:lvlJc w:val="right"/>
      <w:pPr>
        <w:tabs>
          <w:tab w:val="num" w:pos="6480"/>
        </w:tabs>
        <w:ind w:left="6480" w:hanging="180"/>
      </w:pPr>
      <w:rPr>
        <w:rFonts w:hint="default"/>
        <w:spacing w:val="-3"/>
      </w:rPr>
    </w:lvl>
  </w:abstractNum>
  <w:abstractNum w:abstractNumId="4">
    <w:nsid w:val="023C7852"/>
    <w:multiLevelType w:val="multilevel"/>
    <w:tmpl w:val="FD5C40F6"/>
    <w:lvl w:ilvl="0">
      <w:start w:val="1"/>
      <w:numFmt w:val="decimal"/>
      <w:lvlText w:val="%1)"/>
      <w:lvlJc w:val="left"/>
      <w:pPr>
        <w:ind w:left="700" w:hanging="360"/>
      </w:pPr>
      <w:rPr>
        <w:rFonts w:hint="default"/>
      </w:rPr>
    </w:lvl>
    <w:lvl w:ilvl="1">
      <w:start w:val="1"/>
      <w:numFmt w:val="lowerLetter"/>
      <w:lvlText w:val="%2."/>
      <w:lvlJc w:val="left"/>
      <w:pPr>
        <w:ind w:left="1420" w:hanging="360"/>
      </w:pPr>
      <w:rPr>
        <w:rFonts w:hint="default"/>
      </w:rPr>
    </w:lvl>
    <w:lvl w:ilvl="2">
      <w:start w:val="1"/>
      <w:numFmt w:val="none"/>
      <w:lvlText w:val="- "/>
      <w:lvlJc w:val="right"/>
      <w:pPr>
        <w:ind w:left="2140" w:hanging="180"/>
      </w:pPr>
      <w:rPr>
        <w:rFonts w:hint="default"/>
      </w:rPr>
    </w:lvl>
    <w:lvl w:ilvl="3">
      <w:start w:val="1"/>
      <w:numFmt w:val="decimal"/>
      <w:lvlText w:val="%4."/>
      <w:lvlJc w:val="left"/>
      <w:pPr>
        <w:ind w:left="2860" w:hanging="360"/>
      </w:pPr>
      <w:rPr>
        <w:rFonts w:hint="default"/>
      </w:rPr>
    </w:lvl>
    <w:lvl w:ilvl="4">
      <w:start w:val="1"/>
      <w:numFmt w:val="lowerLetter"/>
      <w:lvlText w:val="%5."/>
      <w:lvlJc w:val="left"/>
      <w:pPr>
        <w:ind w:left="3580" w:hanging="360"/>
      </w:pPr>
      <w:rPr>
        <w:rFonts w:hint="default"/>
      </w:rPr>
    </w:lvl>
    <w:lvl w:ilvl="5">
      <w:start w:val="1"/>
      <w:numFmt w:val="lowerRoman"/>
      <w:lvlText w:val="%6."/>
      <w:lvlJc w:val="right"/>
      <w:pPr>
        <w:ind w:left="4300" w:hanging="180"/>
      </w:pPr>
      <w:rPr>
        <w:rFonts w:hint="default"/>
      </w:rPr>
    </w:lvl>
    <w:lvl w:ilvl="6">
      <w:start w:val="1"/>
      <w:numFmt w:val="decimal"/>
      <w:lvlText w:val="%7."/>
      <w:lvlJc w:val="left"/>
      <w:pPr>
        <w:ind w:left="5020" w:hanging="360"/>
      </w:pPr>
      <w:rPr>
        <w:rFonts w:hint="default"/>
      </w:rPr>
    </w:lvl>
    <w:lvl w:ilvl="7">
      <w:start w:val="1"/>
      <w:numFmt w:val="lowerLetter"/>
      <w:lvlText w:val="%8."/>
      <w:lvlJc w:val="left"/>
      <w:pPr>
        <w:ind w:left="5740" w:hanging="360"/>
      </w:pPr>
      <w:rPr>
        <w:rFonts w:hint="default"/>
      </w:rPr>
    </w:lvl>
    <w:lvl w:ilvl="8">
      <w:start w:val="1"/>
      <w:numFmt w:val="lowerRoman"/>
      <w:lvlText w:val="%9."/>
      <w:lvlJc w:val="right"/>
      <w:pPr>
        <w:ind w:left="6460" w:hanging="180"/>
      </w:pPr>
      <w:rPr>
        <w:rFonts w:hint="default"/>
      </w:rPr>
    </w:lvl>
  </w:abstractNum>
  <w:abstractNum w:abstractNumId="5">
    <w:nsid w:val="46850FDB"/>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567"/>
  <w:hyphenationZone w:val="425"/>
  <w:drawingGridHorizontalSpacing w:val="120"/>
  <w:displayHorizontalDrawingGridEvery w:val="2"/>
  <w:characterSpacingControl w:val="doNotCompress"/>
  <w:hdrShapeDefaults>
    <o:shapedefaults v:ext="edit" spidmax="188418"/>
  </w:hdrShapeDefaults>
  <w:footnotePr>
    <w:footnote w:id="-1"/>
    <w:footnote w:id="0"/>
  </w:footnotePr>
  <w:endnotePr>
    <w:endnote w:id="-1"/>
    <w:endnote w:id="0"/>
  </w:endnotePr>
  <w:compat/>
  <w:rsids>
    <w:rsidRoot w:val="000A24F7"/>
    <w:rsid w:val="0000045B"/>
    <w:rsid w:val="00000A4B"/>
    <w:rsid w:val="00002EF3"/>
    <w:rsid w:val="000033C8"/>
    <w:rsid w:val="000044BB"/>
    <w:rsid w:val="00006526"/>
    <w:rsid w:val="00011C1D"/>
    <w:rsid w:val="00013BDF"/>
    <w:rsid w:val="00014821"/>
    <w:rsid w:val="0001524C"/>
    <w:rsid w:val="000157FD"/>
    <w:rsid w:val="000212E1"/>
    <w:rsid w:val="00024ED9"/>
    <w:rsid w:val="0003494C"/>
    <w:rsid w:val="0003495F"/>
    <w:rsid w:val="000357F0"/>
    <w:rsid w:val="000368FF"/>
    <w:rsid w:val="00040F62"/>
    <w:rsid w:val="00041EF9"/>
    <w:rsid w:val="0004258E"/>
    <w:rsid w:val="0004274A"/>
    <w:rsid w:val="00044604"/>
    <w:rsid w:val="00044837"/>
    <w:rsid w:val="000459AA"/>
    <w:rsid w:val="00046DEC"/>
    <w:rsid w:val="00050184"/>
    <w:rsid w:val="00052D7D"/>
    <w:rsid w:val="00053AFD"/>
    <w:rsid w:val="000575EA"/>
    <w:rsid w:val="000576C5"/>
    <w:rsid w:val="000613B4"/>
    <w:rsid w:val="000646A9"/>
    <w:rsid w:val="0006475E"/>
    <w:rsid w:val="000648F1"/>
    <w:rsid w:val="00065392"/>
    <w:rsid w:val="0006795E"/>
    <w:rsid w:val="00070778"/>
    <w:rsid w:val="000738CE"/>
    <w:rsid w:val="00073C06"/>
    <w:rsid w:val="00073DEA"/>
    <w:rsid w:val="0007448F"/>
    <w:rsid w:val="000744DE"/>
    <w:rsid w:val="00074664"/>
    <w:rsid w:val="00074D07"/>
    <w:rsid w:val="000825A6"/>
    <w:rsid w:val="000850D6"/>
    <w:rsid w:val="00085601"/>
    <w:rsid w:val="00087E59"/>
    <w:rsid w:val="00090D08"/>
    <w:rsid w:val="00090E13"/>
    <w:rsid w:val="00091C1A"/>
    <w:rsid w:val="0009344F"/>
    <w:rsid w:val="000A24F7"/>
    <w:rsid w:val="000A2D6F"/>
    <w:rsid w:val="000A5A5D"/>
    <w:rsid w:val="000A6BED"/>
    <w:rsid w:val="000A7325"/>
    <w:rsid w:val="000B3282"/>
    <w:rsid w:val="000B440A"/>
    <w:rsid w:val="000B791E"/>
    <w:rsid w:val="000C0695"/>
    <w:rsid w:val="000C0E49"/>
    <w:rsid w:val="000C1B9E"/>
    <w:rsid w:val="000C3AD3"/>
    <w:rsid w:val="000D18DA"/>
    <w:rsid w:val="000D573C"/>
    <w:rsid w:val="000D64B4"/>
    <w:rsid w:val="000E4F97"/>
    <w:rsid w:val="000F0819"/>
    <w:rsid w:val="000F088D"/>
    <w:rsid w:val="000F0E10"/>
    <w:rsid w:val="000F28F8"/>
    <w:rsid w:val="000F369C"/>
    <w:rsid w:val="000F4281"/>
    <w:rsid w:val="000F72E0"/>
    <w:rsid w:val="001005D2"/>
    <w:rsid w:val="0010116F"/>
    <w:rsid w:val="00101E67"/>
    <w:rsid w:val="00103A1F"/>
    <w:rsid w:val="00106C5A"/>
    <w:rsid w:val="00110840"/>
    <w:rsid w:val="001134A0"/>
    <w:rsid w:val="001172B2"/>
    <w:rsid w:val="00120CB3"/>
    <w:rsid w:val="0012331E"/>
    <w:rsid w:val="0012432E"/>
    <w:rsid w:val="00124799"/>
    <w:rsid w:val="0012696A"/>
    <w:rsid w:val="00127556"/>
    <w:rsid w:val="00132B6E"/>
    <w:rsid w:val="001371A1"/>
    <w:rsid w:val="00137B74"/>
    <w:rsid w:val="001411C7"/>
    <w:rsid w:val="0014337E"/>
    <w:rsid w:val="00143DAA"/>
    <w:rsid w:val="001447B1"/>
    <w:rsid w:val="0014495C"/>
    <w:rsid w:val="001454C4"/>
    <w:rsid w:val="00150C08"/>
    <w:rsid w:val="00150F0F"/>
    <w:rsid w:val="001511A3"/>
    <w:rsid w:val="00151A31"/>
    <w:rsid w:val="00154DD6"/>
    <w:rsid w:val="0015625D"/>
    <w:rsid w:val="00156CB0"/>
    <w:rsid w:val="00157E5C"/>
    <w:rsid w:val="001618D1"/>
    <w:rsid w:val="00161B2E"/>
    <w:rsid w:val="0016242C"/>
    <w:rsid w:val="001628ED"/>
    <w:rsid w:val="00162D9C"/>
    <w:rsid w:val="00162F35"/>
    <w:rsid w:val="001652D6"/>
    <w:rsid w:val="00167310"/>
    <w:rsid w:val="001673B2"/>
    <w:rsid w:val="00167696"/>
    <w:rsid w:val="00170643"/>
    <w:rsid w:val="00174461"/>
    <w:rsid w:val="00175FF7"/>
    <w:rsid w:val="0018100D"/>
    <w:rsid w:val="001823A4"/>
    <w:rsid w:val="00185602"/>
    <w:rsid w:val="00187DF9"/>
    <w:rsid w:val="00190124"/>
    <w:rsid w:val="00190C8B"/>
    <w:rsid w:val="001912F7"/>
    <w:rsid w:val="00194B83"/>
    <w:rsid w:val="00197FAC"/>
    <w:rsid w:val="001A26A9"/>
    <w:rsid w:val="001A785F"/>
    <w:rsid w:val="001A7CD1"/>
    <w:rsid w:val="001B30C4"/>
    <w:rsid w:val="001B35FC"/>
    <w:rsid w:val="001B5935"/>
    <w:rsid w:val="001B7A91"/>
    <w:rsid w:val="001C5436"/>
    <w:rsid w:val="001D009C"/>
    <w:rsid w:val="001D1701"/>
    <w:rsid w:val="001D2879"/>
    <w:rsid w:val="001D3173"/>
    <w:rsid w:val="001D40B1"/>
    <w:rsid w:val="001D6083"/>
    <w:rsid w:val="001D7608"/>
    <w:rsid w:val="001E094D"/>
    <w:rsid w:val="001E0DD3"/>
    <w:rsid w:val="001E0EEA"/>
    <w:rsid w:val="001E185C"/>
    <w:rsid w:val="001E4909"/>
    <w:rsid w:val="001E640B"/>
    <w:rsid w:val="001E6F09"/>
    <w:rsid w:val="001F08DE"/>
    <w:rsid w:val="001F09A4"/>
    <w:rsid w:val="001F117A"/>
    <w:rsid w:val="001F1C8F"/>
    <w:rsid w:val="001F3A21"/>
    <w:rsid w:val="001F431D"/>
    <w:rsid w:val="0020138A"/>
    <w:rsid w:val="00202188"/>
    <w:rsid w:val="00204CB3"/>
    <w:rsid w:val="0020544C"/>
    <w:rsid w:val="00207186"/>
    <w:rsid w:val="00211679"/>
    <w:rsid w:val="00211CB0"/>
    <w:rsid w:val="00213E10"/>
    <w:rsid w:val="00213E29"/>
    <w:rsid w:val="002142C6"/>
    <w:rsid w:val="00214799"/>
    <w:rsid w:val="00217B6E"/>
    <w:rsid w:val="00217F39"/>
    <w:rsid w:val="00220821"/>
    <w:rsid w:val="00225862"/>
    <w:rsid w:val="00225A10"/>
    <w:rsid w:val="0022643A"/>
    <w:rsid w:val="00226C94"/>
    <w:rsid w:val="0023343A"/>
    <w:rsid w:val="00234366"/>
    <w:rsid w:val="00237AA7"/>
    <w:rsid w:val="00237B8E"/>
    <w:rsid w:val="00242A30"/>
    <w:rsid w:val="00244BCC"/>
    <w:rsid w:val="0024535F"/>
    <w:rsid w:val="00251989"/>
    <w:rsid w:val="00252794"/>
    <w:rsid w:val="00252A7E"/>
    <w:rsid w:val="00257672"/>
    <w:rsid w:val="00267339"/>
    <w:rsid w:val="002700F7"/>
    <w:rsid w:val="00270F30"/>
    <w:rsid w:val="00272888"/>
    <w:rsid w:val="002760A3"/>
    <w:rsid w:val="00280761"/>
    <w:rsid w:val="00281287"/>
    <w:rsid w:val="00283763"/>
    <w:rsid w:val="00285845"/>
    <w:rsid w:val="002907F5"/>
    <w:rsid w:val="00291935"/>
    <w:rsid w:val="00292307"/>
    <w:rsid w:val="002937A1"/>
    <w:rsid w:val="00293B83"/>
    <w:rsid w:val="00293FEA"/>
    <w:rsid w:val="002A12C8"/>
    <w:rsid w:val="002A2637"/>
    <w:rsid w:val="002A431E"/>
    <w:rsid w:val="002A6A5E"/>
    <w:rsid w:val="002B11CB"/>
    <w:rsid w:val="002B4EC2"/>
    <w:rsid w:val="002C053D"/>
    <w:rsid w:val="002C1F50"/>
    <w:rsid w:val="002C2A0C"/>
    <w:rsid w:val="002C2B60"/>
    <w:rsid w:val="002C5308"/>
    <w:rsid w:val="002C5AF4"/>
    <w:rsid w:val="002C709D"/>
    <w:rsid w:val="002C7327"/>
    <w:rsid w:val="002D3E51"/>
    <w:rsid w:val="002D4777"/>
    <w:rsid w:val="002D5132"/>
    <w:rsid w:val="002D5187"/>
    <w:rsid w:val="002D62C4"/>
    <w:rsid w:val="002D644A"/>
    <w:rsid w:val="002E10CA"/>
    <w:rsid w:val="002E22BD"/>
    <w:rsid w:val="002E3C44"/>
    <w:rsid w:val="002E69E8"/>
    <w:rsid w:val="002F3681"/>
    <w:rsid w:val="003004C0"/>
    <w:rsid w:val="0030176D"/>
    <w:rsid w:val="003018FB"/>
    <w:rsid w:val="003044CE"/>
    <w:rsid w:val="00306F1F"/>
    <w:rsid w:val="0031092D"/>
    <w:rsid w:val="00310D3F"/>
    <w:rsid w:val="003138A1"/>
    <w:rsid w:val="00313930"/>
    <w:rsid w:val="003154EB"/>
    <w:rsid w:val="00321DDE"/>
    <w:rsid w:val="00322301"/>
    <w:rsid w:val="00323E3B"/>
    <w:rsid w:val="00332DC0"/>
    <w:rsid w:val="0033372C"/>
    <w:rsid w:val="00341A8A"/>
    <w:rsid w:val="0034408D"/>
    <w:rsid w:val="00344C81"/>
    <w:rsid w:val="00346CDD"/>
    <w:rsid w:val="00347D6E"/>
    <w:rsid w:val="0035287A"/>
    <w:rsid w:val="00352F26"/>
    <w:rsid w:val="00353D50"/>
    <w:rsid w:val="00356FA4"/>
    <w:rsid w:val="00360DBF"/>
    <w:rsid w:val="00362BB3"/>
    <w:rsid w:val="003652F6"/>
    <w:rsid w:val="0036558D"/>
    <w:rsid w:val="00366B7B"/>
    <w:rsid w:val="00370F18"/>
    <w:rsid w:val="00372BEB"/>
    <w:rsid w:val="0037426D"/>
    <w:rsid w:val="003745C5"/>
    <w:rsid w:val="00374864"/>
    <w:rsid w:val="00374CF7"/>
    <w:rsid w:val="00380100"/>
    <w:rsid w:val="00386791"/>
    <w:rsid w:val="00387269"/>
    <w:rsid w:val="003911EB"/>
    <w:rsid w:val="0039681E"/>
    <w:rsid w:val="00396DAE"/>
    <w:rsid w:val="003A0999"/>
    <w:rsid w:val="003A154E"/>
    <w:rsid w:val="003A29D8"/>
    <w:rsid w:val="003A3055"/>
    <w:rsid w:val="003A3096"/>
    <w:rsid w:val="003A6CA9"/>
    <w:rsid w:val="003B0FAA"/>
    <w:rsid w:val="003B1D98"/>
    <w:rsid w:val="003B1F0A"/>
    <w:rsid w:val="003B46CF"/>
    <w:rsid w:val="003B6355"/>
    <w:rsid w:val="003C0BFC"/>
    <w:rsid w:val="003C171E"/>
    <w:rsid w:val="003C4137"/>
    <w:rsid w:val="003C43F8"/>
    <w:rsid w:val="003C62F9"/>
    <w:rsid w:val="003C76A4"/>
    <w:rsid w:val="003D0CD6"/>
    <w:rsid w:val="003D1B28"/>
    <w:rsid w:val="003D503B"/>
    <w:rsid w:val="003D6009"/>
    <w:rsid w:val="003D6996"/>
    <w:rsid w:val="003D7954"/>
    <w:rsid w:val="003D7DE5"/>
    <w:rsid w:val="003E2502"/>
    <w:rsid w:val="003E26DB"/>
    <w:rsid w:val="003E2DF5"/>
    <w:rsid w:val="003E4515"/>
    <w:rsid w:val="003E4AA4"/>
    <w:rsid w:val="003E4BA0"/>
    <w:rsid w:val="003E7627"/>
    <w:rsid w:val="003F0A41"/>
    <w:rsid w:val="003F1823"/>
    <w:rsid w:val="003F2C9F"/>
    <w:rsid w:val="003F5B11"/>
    <w:rsid w:val="00401642"/>
    <w:rsid w:val="00404015"/>
    <w:rsid w:val="00404BAE"/>
    <w:rsid w:val="00407A7C"/>
    <w:rsid w:val="00412ADA"/>
    <w:rsid w:val="00415447"/>
    <w:rsid w:val="0041735A"/>
    <w:rsid w:val="0041795E"/>
    <w:rsid w:val="00420567"/>
    <w:rsid w:val="004226B6"/>
    <w:rsid w:val="004273AC"/>
    <w:rsid w:val="00430D3D"/>
    <w:rsid w:val="004311B8"/>
    <w:rsid w:val="00433185"/>
    <w:rsid w:val="00434A05"/>
    <w:rsid w:val="00450832"/>
    <w:rsid w:val="00450E7F"/>
    <w:rsid w:val="00452250"/>
    <w:rsid w:val="004545DC"/>
    <w:rsid w:val="0045539B"/>
    <w:rsid w:val="00455B0B"/>
    <w:rsid w:val="00456EEA"/>
    <w:rsid w:val="00461859"/>
    <w:rsid w:val="00462DCF"/>
    <w:rsid w:val="00466480"/>
    <w:rsid w:val="004673D1"/>
    <w:rsid w:val="00473886"/>
    <w:rsid w:val="00473FEC"/>
    <w:rsid w:val="00475019"/>
    <w:rsid w:val="00475147"/>
    <w:rsid w:val="00477074"/>
    <w:rsid w:val="00481969"/>
    <w:rsid w:val="004821B5"/>
    <w:rsid w:val="0048290F"/>
    <w:rsid w:val="00483C93"/>
    <w:rsid w:val="0048424E"/>
    <w:rsid w:val="00484E8E"/>
    <w:rsid w:val="0049292A"/>
    <w:rsid w:val="00493211"/>
    <w:rsid w:val="004936B3"/>
    <w:rsid w:val="004959EE"/>
    <w:rsid w:val="00495D2C"/>
    <w:rsid w:val="004A33BD"/>
    <w:rsid w:val="004A5E15"/>
    <w:rsid w:val="004A7152"/>
    <w:rsid w:val="004A7502"/>
    <w:rsid w:val="004B0C01"/>
    <w:rsid w:val="004B2A5A"/>
    <w:rsid w:val="004B2C6F"/>
    <w:rsid w:val="004B37A9"/>
    <w:rsid w:val="004B4238"/>
    <w:rsid w:val="004B509F"/>
    <w:rsid w:val="004B55CE"/>
    <w:rsid w:val="004C03FA"/>
    <w:rsid w:val="004C09E0"/>
    <w:rsid w:val="004C30CE"/>
    <w:rsid w:val="004C3EC3"/>
    <w:rsid w:val="004C5F58"/>
    <w:rsid w:val="004C6EB1"/>
    <w:rsid w:val="004C7F27"/>
    <w:rsid w:val="004D4697"/>
    <w:rsid w:val="004D4C07"/>
    <w:rsid w:val="004D77B1"/>
    <w:rsid w:val="004E1F41"/>
    <w:rsid w:val="004E56C5"/>
    <w:rsid w:val="004E5CC4"/>
    <w:rsid w:val="004F0332"/>
    <w:rsid w:val="004F2B23"/>
    <w:rsid w:val="004F458A"/>
    <w:rsid w:val="004F5EAE"/>
    <w:rsid w:val="004F6180"/>
    <w:rsid w:val="004F61A2"/>
    <w:rsid w:val="004F7E66"/>
    <w:rsid w:val="00502F5D"/>
    <w:rsid w:val="00503025"/>
    <w:rsid w:val="00503123"/>
    <w:rsid w:val="0050417B"/>
    <w:rsid w:val="005061D8"/>
    <w:rsid w:val="005107DA"/>
    <w:rsid w:val="00510E3B"/>
    <w:rsid w:val="00511464"/>
    <w:rsid w:val="005118D4"/>
    <w:rsid w:val="005148BA"/>
    <w:rsid w:val="00517A26"/>
    <w:rsid w:val="00520C60"/>
    <w:rsid w:val="00521182"/>
    <w:rsid w:val="0052242D"/>
    <w:rsid w:val="00525D32"/>
    <w:rsid w:val="00527A81"/>
    <w:rsid w:val="00530D68"/>
    <w:rsid w:val="00533314"/>
    <w:rsid w:val="005350F7"/>
    <w:rsid w:val="00537705"/>
    <w:rsid w:val="005426FA"/>
    <w:rsid w:val="00544FDA"/>
    <w:rsid w:val="0055132C"/>
    <w:rsid w:val="005524D2"/>
    <w:rsid w:val="005535A8"/>
    <w:rsid w:val="005537C3"/>
    <w:rsid w:val="00557A6D"/>
    <w:rsid w:val="00563D32"/>
    <w:rsid w:val="005655D0"/>
    <w:rsid w:val="005705A8"/>
    <w:rsid w:val="005710E1"/>
    <w:rsid w:val="00571350"/>
    <w:rsid w:val="0057331E"/>
    <w:rsid w:val="005739FB"/>
    <w:rsid w:val="005771D0"/>
    <w:rsid w:val="005771F2"/>
    <w:rsid w:val="00577604"/>
    <w:rsid w:val="0058039F"/>
    <w:rsid w:val="0058059B"/>
    <w:rsid w:val="005812F7"/>
    <w:rsid w:val="0058335B"/>
    <w:rsid w:val="00584529"/>
    <w:rsid w:val="00584932"/>
    <w:rsid w:val="00584A7B"/>
    <w:rsid w:val="005862FA"/>
    <w:rsid w:val="00586FC5"/>
    <w:rsid w:val="00587431"/>
    <w:rsid w:val="00587638"/>
    <w:rsid w:val="00587C5E"/>
    <w:rsid w:val="005915D3"/>
    <w:rsid w:val="005A05C4"/>
    <w:rsid w:val="005A4DEF"/>
    <w:rsid w:val="005B4420"/>
    <w:rsid w:val="005C19B4"/>
    <w:rsid w:val="005C2B64"/>
    <w:rsid w:val="005C2E45"/>
    <w:rsid w:val="005C2E80"/>
    <w:rsid w:val="005C3CD0"/>
    <w:rsid w:val="005C4029"/>
    <w:rsid w:val="005C6E4F"/>
    <w:rsid w:val="005C72E9"/>
    <w:rsid w:val="005D0BAA"/>
    <w:rsid w:val="005D2268"/>
    <w:rsid w:val="005D2CFF"/>
    <w:rsid w:val="005D3B2E"/>
    <w:rsid w:val="005D401E"/>
    <w:rsid w:val="005D41C5"/>
    <w:rsid w:val="005D4D9C"/>
    <w:rsid w:val="005D534E"/>
    <w:rsid w:val="005D5FCE"/>
    <w:rsid w:val="005D75C9"/>
    <w:rsid w:val="005E016E"/>
    <w:rsid w:val="005E2692"/>
    <w:rsid w:val="005E4154"/>
    <w:rsid w:val="005E4EB0"/>
    <w:rsid w:val="005E7030"/>
    <w:rsid w:val="005E7C2C"/>
    <w:rsid w:val="005E7EA9"/>
    <w:rsid w:val="005F1ED4"/>
    <w:rsid w:val="005F3549"/>
    <w:rsid w:val="005F4A9F"/>
    <w:rsid w:val="005F4C72"/>
    <w:rsid w:val="005F51EC"/>
    <w:rsid w:val="005F59DB"/>
    <w:rsid w:val="00600BF2"/>
    <w:rsid w:val="006013B9"/>
    <w:rsid w:val="00601D3A"/>
    <w:rsid w:val="006045F9"/>
    <w:rsid w:val="006108CC"/>
    <w:rsid w:val="00610A61"/>
    <w:rsid w:val="00610CA0"/>
    <w:rsid w:val="00612651"/>
    <w:rsid w:val="00616712"/>
    <w:rsid w:val="00617E3B"/>
    <w:rsid w:val="00620A23"/>
    <w:rsid w:val="00623E61"/>
    <w:rsid w:val="0062425D"/>
    <w:rsid w:val="00624BEE"/>
    <w:rsid w:val="00625610"/>
    <w:rsid w:val="006256D5"/>
    <w:rsid w:val="00627E58"/>
    <w:rsid w:val="00630F81"/>
    <w:rsid w:val="0063267E"/>
    <w:rsid w:val="006327FD"/>
    <w:rsid w:val="006345EF"/>
    <w:rsid w:val="00634760"/>
    <w:rsid w:val="00635D67"/>
    <w:rsid w:val="006369CA"/>
    <w:rsid w:val="00636F60"/>
    <w:rsid w:val="00646F91"/>
    <w:rsid w:val="0064760C"/>
    <w:rsid w:val="00651698"/>
    <w:rsid w:val="00652959"/>
    <w:rsid w:val="0065339D"/>
    <w:rsid w:val="00656CCC"/>
    <w:rsid w:val="006570E1"/>
    <w:rsid w:val="00660C89"/>
    <w:rsid w:val="0066105D"/>
    <w:rsid w:val="0066226E"/>
    <w:rsid w:val="00665F6C"/>
    <w:rsid w:val="0066728B"/>
    <w:rsid w:val="006715E8"/>
    <w:rsid w:val="00673D11"/>
    <w:rsid w:val="00674C90"/>
    <w:rsid w:val="00675578"/>
    <w:rsid w:val="00675907"/>
    <w:rsid w:val="00680B53"/>
    <w:rsid w:val="006828D2"/>
    <w:rsid w:val="006839AB"/>
    <w:rsid w:val="00684460"/>
    <w:rsid w:val="006848A8"/>
    <w:rsid w:val="00685C9F"/>
    <w:rsid w:val="0068665D"/>
    <w:rsid w:val="00686E80"/>
    <w:rsid w:val="00687F3C"/>
    <w:rsid w:val="00692EA9"/>
    <w:rsid w:val="00694B41"/>
    <w:rsid w:val="006952BB"/>
    <w:rsid w:val="00697914"/>
    <w:rsid w:val="00697B05"/>
    <w:rsid w:val="00697D61"/>
    <w:rsid w:val="006A02D7"/>
    <w:rsid w:val="006A1441"/>
    <w:rsid w:val="006A4ACB"/>
    <w:rsid w:val="006A5B4A"/>
    <w:rsid w:val="006A5F33"/>
    <w:rsid w:val="006A7305"/>
    <w:rsid w:val="006A7DEC"/>
    <w:rsid w:val="006B0379"/>
    <w:rsid w:val="006B0689"/>
    <w:rsid w:val="006B1DC8"/>
    <w:rsid w:val="006B4763"/>
    <w:rsid w:val="006B67B7"/>
    <w:rsid w:val="006B7807"/>
    <w:rsid w:val="006B7A30"/>
    <w:rsid w:val="006B7B2B"/>
    <w:rsid w:val="006C14A7"/>
    <w:rsid w:val="006C7009"/>
    <w:rsid w:val="006C7C20"/>
    <w:rsid w:val="006D06A0"/>
    <w:rsid w:val="006D0973"/>
    <w:rsid w:val="006D0DC8"/>
    <w:rsid w:val="006D4588"/>
    <w:rsid w:val="006D458A"/>
    <w:rsid w:val="006D523B"/>
    <w:rsid w:val="006D54C1"/>
    <w:rsid w:val="006D5D0C"/>
    <w:rsid w:val="006D5F18"/>
    <w:rsid w:val="006D68E9"/>
    <w:rsid w:val="006E0063"/>
    <w:rsid w:val="006E18E7"/>
    <w:rsid w:val="006E1BC8"/>
    <w:rsid w:val="006E1C31"/>
    <w:rsid w:val="006E29ED"/>
    <w:rsid w:val="006E500A"/>
    <w:rsid w:val="006E517A"/>
    <w:rsid w:val="006E57A6"/>
    <w:rsid w:val="006E5C43"/>
    <w:rsid w:val="006F115B"/>
    <w:rsid w:val="006F240C"/>
    <w:rsid w:val="006F3132"/>
    <w:rsid w:val="00701AFF"/>
    <w:rsid w:val="00704AB0"/>
    <w:rsid w:val="00705FC2"/>
    <w:rsid w:val="007077B7"/>
    <w:rsid w:val="00710F46"/>
    <w:rsid w:val="00711567"/>
    <w:rsid w:val="00712CC0"/>
    <w:rsid w:val="00713076"/>
    <w:rsid w:val="00714509"/>
    <w:rsid w:val="00714762"/>
    <w:rsid w:val="00717089"/>
    <w:rsid w:val="007220DC"/>
    <w:rsid w:val="00723329"/>
    <w:rsid w:val="00725D97"/>
    <w:rsid w:val="00726A68"/>
    <w:rsid w:val="00726D22"/>
    <w:rsid w:val="00727080"/>
    <w:rsid w:val="007320E1"/>
    <w:rsid w:val="00734B0C"/>
    <w:rsid w:val="00735347"/>
    <w:rsid w:val="007353A5"/>
    <w:rsid w:val="00735411"/>
    <w:rsid w:val="00736577"/>
    <w:rsid w:val="00744C05"/>
    <w:rsid w:val="007454C1"/>
    <w:rsid w:val="00751187"/>
    <w:rsid w:val="00754B07"/>
    <w:rsid w:val="00754B40"/>
    <w:rsid w:val="0075508A"/>
    <w:rsid w:val="00761788"/>
    <w:rsid w:val="007625A3"/>
    <w:rsid w:val="00762F0A"/>
    <w:rsid w:val="00765C2C"/>
    <w:rsid w:val="007667EF"/>
    <w:rsid w:val="007818DA"/>
    <w:rsid w:val="00783072"/>
    <w:rsid w:val="00783977"/>
    <w:rsid w:val="0078516F"/>
    <w:rsid w:val="0079130B"/>
    <w:rsid w:val="00791F73"/>
    <w:rsid w:val="00794D4D"/>
    <w:rsid w:val="007A047B"/>
    <w:rsid w:val="007A4DBC"/>
    <w:rsid w:val="007A56C5"/>
    <w:rsid w:val="007A7923"/>
    <w:rsid w:val="007B27F7"/>
    <w:rsid w:val="007B3A08"/>
    <w:rsid w:val="007B3D00"/>
    <w:rsid w:val="007B4832"/>
    <w:rsid w:val="007B5104"/>
    <w:rsid w:val="007C11F3"/>
    <w:rsid w:val="007C1FA9"/>
    <w:rsid w:val="007C2F38"/>
    <w:rsid w:val="007C3CB5"/>
    <w:rsid w:val="007C481D"/>
    <w:rsid w:val="007C4B15"/>
    <w:rsid w:val="007C516B"/>
    <w:rsid w:val="007C58CD"/>
    <w:rsid w:val="007C6A85"/>
    <w:rsid w:val="007D2839"/>
    <w:rsid w:val="007D4B80"/>
    <w:rsid w:val="007D7795"/>
    <w:rsid w:val="007D78E5"/>
    <w:rsid w:val="007D7A81"/>
    <w:rsid w:val="007E145E"/>
    <w:rsid w:val="007E3B19"/>
    <w:rsid w:val="007E4C65"/>
    <w:rsid w:val="007E55B3"/>
    <w:rsid w:val="007E6CFB"/>
    <w:rsid w:val="007F0724"/>
    <w:rsid w:val="007F1A84"/>
    <w:rsid w:val="007F4127"/>
    <w:rsid w:val="007F4CA2"/>
    <w:rsid w:val="007F5411"/>
    <w:rsid w:val="007F5F88"/>
    <w:rsid w:val="007F67FC"/>
    <w:rsid w:val="00803085"/>
    <w:rsid w:val="008040D0"/>
    <w:rsid w:val="00804473"/>
    <w:rsid w:val="00804AF1"/>
    <w:rsid w:val="00806C50"/>
    <w:rsid w:val="00807C6E"/>
    <w:rsid w:val="0081021D"/>
    <w:rsid w:val="008126AE"/>
    <w:rsid w:val="008153CD"/>
    <w:rsid w:val="0081572E"/>
    <w:rsid w:val="0082039B"/>
    <w:rsid w:val="00820CD7"/>
    <w:rsid w:val="008215E0"/>
    <w:rsid w:val="00822695"/>
    <w:rsid w:val="008227E4"/>
    <w:rsid w:val="008233DB"/>
    <w:rsid w:val="00823CF8"/>
    <w:rsid w:val="008273EC"/>
    <w:rsid w:val="00831C1F"/>
    <w:rsid w:val="008338C9"/>
    <w:rsid w:val="00834678"/>
    <w:rsid w:val="00835E45"/>
    <w:rsid w:val="00836863"/>
    <w:rsid w:val="00837075"/>
    <w:rsid w:val="008409DE"/>
    <w:rsid w:val="00840FF9"/>
    <w:rsid w:val="00841E7A"/>
    <w:rsid w:val="00842A5B"/>
    <w:rsid w:val="00843A3A"/>
    <w:rsid w:val="00843D9F"/>
    <w:rsid w:val="00844464"/>
    <w:rsid w:val="00844926"/>
    <w:rsid w:val="0085517A"/>
    <w:rsid w:val="00856F46"/>
    <w:rsid w:val="00857FCC"/>
    <w:rsid w:val="0086109F"/>
    <w:rsid w:val="0086158B"/>
    <w:rsid w:val="00863B82"/>
    <w:rsid w:val="008644AB"/>
    <w:rsid w:val="00866DF6"/>
    <w:rsid w:val="00870C6E"/>
    <w:rsid w:val="008716B3"/>
    <w:rsid w:val="00872AF6"/>
    <w:rsid w:val="00872F0E"/>
    <w:rsid w:val="00873E4D"/>
    <w:rsid w:val="008756D6"/>
    <w:rsid w:val="00875E1A"/>
    <w:rsid w:val="00880ABE"/>
    <w:rsid w:val="00880CA2"/>
    <w:rsid w:val="00882497"/>
    <w:rsid w:val="00883F4B"/>
    <w:rsid w:val="0088613D"/>
    <w:rsid w:val="00887B06"/>
    <w:rsid w:val="00887BF4"/>
    <w:rsid w:val="00887F97"/>
    <w:rsid w:val="008902E1"/>
    <w:rsid w:val="00891C18"/>
    <w:rsid w:val="00893399"/>
    <w:rsid w:val="008943DD"/>
    <w:rsid w:val="00894684"/>
    <w:rsid w:val="00894DE7"/>
    <w:rsid w:val="00895E90"/>
    <w:rsid w:val="008A147A"/>
    <w:rsid w:val="008A2845"/>
    <w:rsid w:val="008A4E6D"/>
    <w:rsid w:val="008A61F8"/>
    <w:rsid w:val="008B175B"/>
    <w:rsid w:val="008B21BC"/>
    <w:rsid w:val="008B239B"/>
    <w:rsid w:val="008B25AF"/>
    <w:rsid w:val="008B29D5"/>
    <w:rsid w:val="008B481C"/>
    <w:rsid w:val="008B6963"/>
    <w:rsid w:val="008B7E42"/>
    <w:rsid w:val="008C05CD"/>
    <w:rsid w:val="008C2098"/>
    <w:rsid w:val="008C2DA9"/>
    <w:rsid w:val="008C6FFF"/>
    <w:rsid w:val="008C7D93"/>
    <w:rsid w:val="008D1BE0"/>
    <w:rsid w:val="008D4CB6"/>
    <w:rsid w:val="008D50E3"/>
    <w:rsid w:val="008D60F1"/>
    <w:rsid w:val="008D6926"/>
    <w:rsid w:val="008E2744"/>
    <w:rsid w:val="008E3B36"/>
    <w:rsid w:val="008E4D72"/>
    <w:rsid w:val="008E515C"/>
    <w:rsid w:val="008E6188"/>
    <w:rsid w:val="008F4902"/>
    <w:rsid w:val="008F54F5"/>
    <w:rsid w:val="008F5F06"/>
    <w:rsid w:val="008F692B"/>
    <w:rsid w:val="009051DE"/>
    <w:rsid w:val="00905D03"/>
    <w:rsid w:val="009067A7"/>
    <w:rsid w:val="00907F19"/>
    <w:rsid w:val="00914B25"/>
    <w:rsid w:val="0091661A"/>
    <w:rsid w:val="00917E8A"/>
    <w:rsid w:val="009207E8"/>
    <w:rsid w:val="00920BD1"/>
    <w:rsid w:val="00921B97"/>
    <w:rsid w:val="00922D72"/>
    <w:rsid w:val="009268A5"/>
    <w:rsid w:val="00927EB3"/>
    <w:rsid w:val="009316CE"/>
    <w:rsid w:val="00931D23"/>
    <w:rsid w:val="00933DED"/>
    <w:rsid w:val="00933F51"/>
    <w:rsid w:val="0093422C"/>
    <w:rsid w:val="0093750B"/>
    <w:rsid w:val="00937C68"/>
    <w:rsid w:val="00940B81"/>
    <w:rsid w:val="00941428"/>
    <w:rsid w:val="009421D0"/>
    <w:rsid w:val="009454B6"/>
    <w:rsid w:val="00946B74"/>
    <w:rsid w:val="0095184D"/>
    <w:rsid w:val="00953A46"/>
    <w:rsid w:val="00953F60"/>
    <w:rsid w:val="0095448C"/>
    <w:rsid w:val="009555DC"/>
    <w:rsid w:val="00955BD8"/>
    <w:rsid w:val="00960015"/>
    <w:rsid w:val="00960409"/>
    <w:rsid w:val="009644DD"/>
    <w:rsid w:val="00967CBF"/>
    <w:rsid w:val="009703CF"/>
    <w:rsid w:val="00971E82"/>
    <w:rsid w:val="009736C1"/>
    <w:rsid w:val="0097381A"/>
    <w:rsid w:val="009811EF"/>
    <w:rsid w:val="00982EC5"/>
    <w:rsid w:val="00984741"/>
    <w:rsid w:val="0098474B"/>
    <w:rsid w:val="00984E99"/>
    <w:rsid w:val="00984F0D"/>
    <w:rsid w:val="0099581D"/>
    <w:rsid w:val="009969AA"/>
    <w:rsid w:val="009A62BF"/>
    <w:rsid w:val="009B209F"/>
    <w:rsid w:val="009B64EE"/>
    <w:rsid w:val="009B65BA"/>
    <w:rsid w:val="009C2EB3"/>
    <w:rsid w:val="009C390C"/>
    <w:rsid w:val="009C4546"/>
    <w:rsid w:val="009D1EAD"/>
    <w:rsid w:val="009D36F8"/>
    <w:rsid w:val="009D7D74"/>
    <w:rsid w:val="009E1440"/>
    <w:rsid w:val="009E1985"/>
    <w:rsid w:val="009E28EF"/>
    <w:rsid w:val="009E33A9"/>
    <w:rsid w:val="009E540B"/>
    <w:rsid w:val="009F2ECB"/>
    <w:rsid w:val="00A00C34"/>
    <w:rsid w:val="00A015BD"/>
    <w:rsid w:val="00A0304D"/>
    <w:rsid w:val="00A043BE"/>
    <w:rsid w:val="00A048AC"/>
    <w:rsid w:val="00A049A9"/>
    <w:rsid w:val="00A05BFE"/>
    <w:rsid w:val="00A05CA1"/>
    <w:rsid w:val="00A0677E"/>
    <w:rsid w:val="00A06EF1"/>
    <w:rsid w:val="00A109BE"/>
    <w:rsid w:val="00A1110C"/>
    <w:rsid w:val="00A121DB"/>
    <w:rsid w:val="00A133EA"/>
    <w:rsid w:val="00A149F7"/>
    <w:rsid w:val="00A15193"/>
    <w:rsid w:val="00A16182"/>
    <w:rsid w:val="00A161FF"/>
    <w:rsid w:val="00A17D58"/>
    <w:rsid w:val="00A209FE"/>
    <w:rsid w:val="00A25E1A"/>
    <w:rsid w:val="00A26BFD"/>
    <w:rsid w:val="00A26D2E"/>
    <w:rsid w:val="00A2705F"/>
    <w:rsid w:val="00A33E26"/>
    <w:rsid w:val="00A35C24"/>
    <w:rsid w:val="00A37A9D"/>
    <w:rsid w:val="00A41693"/>
    <w:rsid w:val="00A417D3"/>
    <w:rsid w:val="00A44CE4"/>
    <w:rsid w:val="00A45546"/>
    <w:rsid w:val="00A50F48"/>
    <w:rsid w:val="00A51C7E"/>
    <w:rsid w:val="00A52E22"/>
    <w:rsid w:val="00A54DFD"/>
    <w:rsid w:val="00A60A6F"/>
    <w:rsid w:val="00A60D2A"/>
    <w:rsid w:val="00A62855"/>
    <w:rsid w:val="00A6716C"/>
    <w:rsid w:val="00A67FA2"/>
    <w:rsid w:val="00A71BEA"/>
    <w:rsid w:val="00A76A95"/>
    <w:rsid w:val="00A76D14"/>
    <w:rsid w:val="00A77778"/>
    <w:rsid w:val="00A80EF8"/>
    <w:rsid w:val="00A81174"/>
    <w:rsid w:val="00A81B3D"/>
    <w:rsid w:val="00A8295C"/>
    <w:rsid w:val="00A83841"/>
    <w:rsid w:val="00A860B5"/>
    <w:rsid w:val="00A87FF6"/>
    <w:rsid w:val="00A90302"/>
    <w:rsid w:val="00A90399"/>
    <w:rsid w:val="00A90F08"/>
    <w:rsid w:val="00A915EB"/>
    <w:rsid w:val="00A93144"/>
    <w:rsid w:val="00A94842"/>
    <w:rsid w:val="00A954C7"/>
    <w:rsid w:val="00A96B17"/>
    <w:rsid w:val="00AA077B"/>
    <w:rsid w:val="00AA3581"/>
    <w:rsid w:val="00AA36A9"/>
    <w:rsid w:val="00AA3B90"/>
    <w:rsid w:val="00AA42A2"/>
    <w:rsid w:val="00AA5A3C"/>
    <w:rsid w:val="00AA7622"/>
    <w:rsid w:val="00AB5B08"/>
    <w:rsid w:val="00AC3235"/>
    <w:rsid w:val="00AC4E64"/>
    <w:rsid w:val="00AC69A5"/>
    <w:rsid w:val="00AD14C5"/>
    <w:rsid w:val="00AD2C9E"/>
    <w:rsid w:val="00AD4F01"/>
    <w:rsid w:val="00AD5460"/>
    <w:rsid w:val="00AD73E9"/>
    <w:rsid w:val="00AE0211"/>
    <w:rsid w:val="00AE224D"/>
    <w:rsid w:val="00AE5880"/>
    <w:rsid w:val="00AE7A3E"/>
    <w:rsid w:val="00AE7D07"/>
    <w:rsid w:val="00AF0DA4"/>
    <w:rsid w:val="00AF15ED"/>
    <w:rsid w:val="00AF24D6"/>
    <w:rsid w:val="00AF32C2"/>
    <w:rsid w:val="00AF34ED"/>
    <w:rsid w:val="00AF59FE"/>
    <w:rsid w:val="00B00385"/>
    <w:rsid w:val="00B00ABB"/>
    <w:rsid w:val="00B021A3"/>
    <w:rsid w:val="00B021C7"/>
    <w:rsid w:val="00B06CD0"/>
    <w:rsid w:val="00B15F14"/>
    <w:rsid w:val="00B20CCB"/>
    <w:rsid w:val="00B228A3"/>
    <w:rsid w:val="00B2446A"/>
    <w:rsid w:val="00B263B4"/>
    <w:rsid w:val="00B27D1C"/>
    <w:rsid w:val="00B300B4"/>
    <w:rsid w:val="00B31942"/>
    <w:rsid w:val="00B320FC"/>
    <w:rsid w:val="00B34408"/>
    <w:rsid w:val="00B35D97"/>
    <w:rsid w:val="00B40033"/>
    <w:rsid w:val="00B411C0"/>
    <w:rsid w:val="00B414CF"/>
    <w:rsid w:val="00B4408E"/>
    <w:rsid w:val="00B44799"/>
    <w:rsid w:val="00B470E4"/>
    <w:rsid w:val="00B505FC"/>
    <w:rsid w:val="00B526E1"/>
    <w:rsid w:val="00B52ACF"/>
    <w:rsid w:val="00B52B9A"/>
    <w:rsid w:val="00B53633"/>
    <w:rsid w:val="00B53C8C"/>
    <w:rsid w:val="00B53EC6"/>
    <w:rsid w:val="00B54B10"/>
    <w:rsid w:val="00B55672"/>
    <w:rsid w:val="00B56CA4"/>
    <w:rsid w:val="00B56CD9"/>
    <w:rsid w:val="00B57179"/>
    <w:rsid w:val="00B61386"/>
    <w:rsid w:val="00B62262"/>
    <w:rsid w:val="00B639F1"/>
    <w:rsid w:val="00B64707"/>
    <w:rsid w:val="00B674DB"/>
    <w:rsid w:val="00B72346"/>
    <w:rsid w:val="00B7281D"/>
    <w:rsid w:val="00B72A02"/>
    <w:rsid w:val="00B72F9F"/>
    <w:rsid w:val="00B72FB4"/>
    <w:rsid w:val="00B73117"/>
    <w:rsid w:val="00B74AB3"/>
    <w:rsid w:val="00B76E49"/>
    <w:rsid w:val="00B809D1"/>
    <w:rsid w:val="00B813A7"/>
    <w:rsid w:val="00B85E15"/>
    <w:rsid w:val="00B9228C"/>
    <w:rsid w:val="00B940A7"/>
    <w:rsid w:val="00BA5DEA"/>
    <w:rsid w:val="00BA7174"/>
    <w:rsid w:val="00BA7596"/>
    <w:rsid w:val="00BA7EBA"/>
    <w:rsid w:val="00BB3EE1"/>
    <w:rsid w:val="00BB4758"/>
    <w:rsid w:val="00BB4CF6"/>
    <w:rsid w:val="00BB4EDF"/>
    <w:rsid w:val="00BC0061"/>
    <w:rsid w:val="00BC0B7F"/>
    <w:rsid w:val="00BC2FF9"/>
    <w:rsid w:val="00BC314B"/>
    <w:rsid w:val="00BC74EB"/>
    <w:rsid w:val="00BD1079"/>
    <w:rsid w:val="00BD10D1"/>
    <w:rsid w:val="00BD123D"/>
    <w:rsid w:val="00BD300D"/>
    <w:rsid w:val="00BD460C"/>
    <w:rsid w:val="00BE332E"/>
    <w:rsid w:val="00BE4945"/>
    <w:rsid w:val="00BE4D46"/>
    <w:rsid w:val="00BE4F25"/>
    <w:rsid w:val="00BE53A9"/>
    <w:rsid w:val="00BF08AE"/>
    <w:rsid w:val="00BF1B09"/>
    <w:rsid w:val="00BF327C"/>
    <w:rsid w:val="00BF3A24"/>
    <w:rsid w:val="00BF441C"/>
    <w:rsid w:val="00BF6DB4"/>
    <w:rsid w:val="00BF73CE"/>
    <w:rsid w:val="00C003EA"/>
    <w:rsid w:val="00C06645"/>
    <w:rsid w:val="00C06A28"/>
    <w:rsid w:val="00C06C6E"/>
    <w:rsid w:val="00C06CB2"/>
    <w:rsid w:val="00C06F5E"/>
    <w:rsid w:val="00C073BD"/>
    <w:rsid w:val="00C101D9"/>
    <w:rsid w:val="00C121EE"/>
    <w:rsid w:val="00C134A6"/>
    <w:rsid w:val="00C139A6"/>
    <w:rsid w:val="00C141CF"/>
    <w:rsid w:val="00C16AF4"/>
    <w:rsid w:val="00C207BE"/>
    <w:rsid w:val="00C212BC"/>
    <w:rsid w:val="00C220D7"/>
    <w:rsid w:val="00C22973"/>
    <w:rsid w:val="00C22CB0"/>
    <w:rsid w:val="00C235C8"/>
    <w:rsid w:val="00C301B4"/>
    <w:rsid w:val="00C33FE3"/>
    <w:rsid w:val="00C40934"/>
    <w:rsid w:val="00C40BD4"/>
    <w:rsid w:val="00C4148F"/>
    <w:rsid w:val="00C41BFB"/>
    <w:rsid w:val="00C4371D"/>
    <w:rsid w:val="00C4457D"/>
    <w:rsid w:val="00C47C40"/>
    <w:rsid w:val="00C51BA6"/>
    <w:rsid w:val="00C625BF"/>
    <w:rsid w:val="00C65519"/>
    <w:rsid w:val="00C7245E"/>
    <w:rsid w:val="00C770F4"/>
    <w:rsid w:val="00C80960"/>
    <w:rsid w:val="00C80D7A"/>
    <w:rsid w:val="00C81146"/>
    <w:rsid w:val="00C82DC6"/>
    <w:rsid w:val="00C86D1D"/>
    <w:rsid w:val="00C87214"/>
    <w:rsid w:val="00C938F5"/>
    <w:rsid w:val="00C958A1"/>
    <w:rsid w:val="00C95EF6"/>
    <w:rsid w:val="00CA0DB2"/>
    <w:rsid w:val="00CA1D71"/>
    <w:rsid w:val="00CA4C71"/>
    <w:rsid w:val="00CA62CD"/>
    <w:rsid w:val="00CB3EB1"/>
    <w:rsid w:val="00CB5DC1"/>
    <w:rsid w:val="00CC2974"/>
    <w:rsid w:val="00CC2DFC"/>
    <w:rsid w:val="00CC3DB6"/>
    <w:rsid w:val="00CC422C"/>
    <w:rsid w:val="00CC76D9"/>
    <w:rsid w:val="00CD2774"/>
    <w:rsid w:val="00CE01C7"/>
    <w:rsid w:val="00CE03D1"/>
    <w:rsid w:val="00CE298D"/>
    <w:rsid w:val="00CE6CD4"/>
    <w:rsid w:val="00CE78B8"/>
    <w:rsid w:val="00CF135B"/>
    <w:rsid w:val="00CF1AE8"/>
    <w:rsid w:val="00CF5C52"/>
    <w:rsid w:val="00CF5F2C"/>
    <w:rsid w:val="00CF7B5C"/>
    <w:rsid w:val="00D0463B"/>
    <w:rsid w:val="00D06222"/>
    <w:rsid w:val="00D119B8"/>
    <w:rsid w:val="00D12359"/>
    <w:rsid w:val="00D12BA3"/>
    <w:rsid w:val="00D1304A"/>
    <w:rsid w:val="00D137D6"/>
    <w:rsid w:val="00D13B3D"/>
    <w:rsid w:val="00D148C7"/>
    <w:rsid w:val="00D16081"/>
    <w:rsid w:val="00D16CBC"/>
    <w:rsid w:val="00D1736A"/>
    <w:rsid w:val="00D20B1D"/>
    <w:rsid w:val="00D20D1F"/>
    <w:rsid w:val="00D219BB"/>
    <w:rsid w:val="00D22B06"/>
    <w:rsid w:val="00D27C0C"/>
    <w:rsid w:val="00D3088E"/>
    <w:rsid w:val="00D31F3F"/>
    <w:rsid w:val="00D32389"/>
    <w:rsid w:val="00D350A9"/>
    <w:rsid w:val="00D403F8"/>
    <w:rsid w:val="00D41B02"/>
    <w:rsid w:val="00D4341F"/>
    <w:rsid w:val="00D44B96"/>
    <w:rsid w:val="00D450A7"/>
    <w:rsid w:val="00D45782"/>
    <w:rsid w:val="00D4616A"/>
    <w:rsid w:val="00D478DA"/>
    <w:rsid w:val="00D50529"/>
    <w:rsid w:val="00D54A83"/>
    <w:rsid w:val="00D57056"/>
    <w:rsid w:val="00D618CA"/>
    <w:rsid w:val="00D61F67"/>
    <w:rsid w:val="00D62968"/>
    <w:rsid w:val="00D63666"/>
    <w:rsid w:val="00D64ECD"/>
    <w:rsid w:val="00D67DA8"/>
    <w:rsid w:val="00D73496"/>
    <w:rsid w:val="00D75356"/>
    <w:rsid w:val="00D759CB"/>
    <w:rsid w:val="00D75D73"/>
    <w:rsid w:val="00D83314"/>
    <w:rsid w:val="00D83EB2"/>
    <w:rsid w:val="00D85108"/>
    <w:rsid w:val="00D9094E"/>
    <w:rsid w:val="00D90BDA"/>
    <w:rsid w:val="00D91EE1"/>
    <w:rsid w:val="00D924C9"/>
    <w:rsid w:val="00D928DA"/>
    <w:rsid w:val="00D943A7"/>
    <w:rsid w:val="00D95B93"/>
    <w:rsid w:val="00D95E65"/>
    <w:rsid w:val="00DA080B"/>
    <w:rsid w:val="00DA3C25"/>
    <w:rsid w:val="00DA5E71"/>
    <w:rsid w:val="00DA717F"/>
    <w:rsid w:val="00DB0677"/>
    <w:rsid w:val="00DB2438"/>
    <w:rsid w:val="00DB3A3C"/>
    <w:rsid w:val="00DB53C0"/>
    <w:rsid w:val="00DB6353"/>
    <w:rsid w:val="00DB6C79"/>
    <w:rsid w:val="00DC30C3"/>
    <w:rsid w:val="00DC4A5A"/>
    <w:rsid w:val="00DC600F"/>
    <w:rsid w:val="00DC7718"/>
    <w:rsid w:val="00DC781F"/>
    <w:rsid w:val="00DD17F3"/>
    <w:rsid w:val="00DD3351"/>
    <w:rsid w:val="00DD7E78"/>
    <w:rsid w:val="00DE4C67"/>
    <w:rsid w:val="00DE7A0A"/>
    <w:rsid w:val="00DF189D"/>
    <w:rsid w:val="00DF32A9"/>
    <w:rsid w:val="00DF3648"/>
    <w:rsid w:val="00DF3864"/>
    <w:rsid w:val="00DF6D27"/>
    <w:rsid w:val="00DF741F"/>
    <w:rsid w:val="00E025D1"/>
    <w:rsid w:val="00E02829"/>
    <w:rsid w:val="00E06CC4"/>
    <w:rsid w:val="00E1176E"/>
    <w:rsid w:val="00E17C06"/>
    <w:rsid w:val="00E20828"/>
    <w:rsid w:val="00E210EB"/>
    <w:rsid w:val="00E21249"/>
    <w:rsid w:val="00E21695"/>
    <w:rsid w:val="00E21799"/>
    <w:rsid w:val="00E23797"/>
    <w:rsid w:val="00E242A7"/>
    <w:rsid w:val="00E326BA"/>
    <w:rsid w:val="00E32AF1"/>
    <w:rsid w:val="00E3354E"/>
    <w:rsid w:val="00E36A78"/>
    <w:rsid w:val="00E421D2"/>
    <w:rsid w:val="00E43DF1"/>
    <w:rsid w:val="00E46D74"/>
    <w:rsid w:val="00E51847"/>
    <w:rsid w:val="00E52E9D"/>
    <w:rsid w:val="00E52F90"/>
    <w:rsid w:val="00E600E9"/>
    <w:rsid w:val="00E60A18"/>
    <w:rsid w:val="00E6252B"/>
    <w:rsid w:val="00E647B4"/>
    <w:rsid w:val="00E654AC"/>
    <w:rsid w:val="00E65510"/>
    <w:rsid w:val="00E66733"/>
    <w:rsid w:val="00E6676C"/>
    <w:rsid w:val="00E70A3B"/>
    <w:rsid w:val="00E71D47"/>
    <w:rsid w:val="00E720E7"/>
    <w:rsid w:val="00E7352C"/>
    <w:rsid w:val="00E74AC5"/>
    <w:rsid w:val="00E758DB"/>
    <w:rsid w:val="00E758F2"/>
    <w:rsid w:val="00E764A4"/>
    <w:rsid w:val="00E7697D"/>
    <w:rsid w:val="00E844A9"/>
    <w:rsid w:val="00E90F0D"/>
    <w:rsid w:val="00E92E71"/>
    <w:rsid w:val="00E93B6D"/>
    <w:rsid w:val="00E93BA5"/>
    <w:rsid w:val="00E93DBF"/>
    <w:rsid w:val="00E95DEC"/>
    <w:rsid w:val="00E95F67"/>
    <w:rsid w:val="00E96FEA"/>
    <w:rsid w:val="00E977CB"/>
    <w:rsid w:val="00EA0143"/>
    <w:rsid w:val="00EA0821"/>
    <w:rsid w:val="00EA0B33"/>
    <w:rsid w:val="00EA0F43"/>
    <w:rsid w:val="00EA3F8E"/>
    <w:rsid w:val="00EA6AAC"/>
    <w:rsid w:val="00EB027D"/>
    <w:rsid w:val="00EB0E71"/>
    <w:rsid w:val="00EB3A74"/>
    <w:rsid w:val="00EB3B0B"/>
    <w:rsid w:val="00EB6A25"/>
    <w:rsid w:val="00EB6AAE"/>
    <w:rsid w:val="00EC193A"/>
    <w:rsid w:val="00EC2230"/>
    <w:rsid w:val="00EC2B0B"/>
    <w:rsid w:val="00EC3732"/>
    <w:rsid w:val="00EC55DE"/>
    <w:rsid w:val="00EC5D6F"/>
    <w:rsid w:val="00ED2466"/>
    <w:rsid w:val="00ED2F55"/>
    <w:rsid w:val="00ED46FA"/>
    <w:rsid w:val="00ED4923"/>
    <w:rsid w:val="00ED49CD"/>
    <w:rsid w:val="00ED5BF8"/>
    <w:rsid w:val="00ED6489"/>
    <w:rsid w:val="00ED7BEF"/>
    <w:rsid w:val="00EE0277"/>
    <w:rsid w:val="00EE1079"/>
    <w:rsid w:val="00EE5755"/>
    <w:rsid w:val="00EF0A98"/>
    <w:rsid w:val="00EF11D7"/>
    <w:rsid w:val="00EF227B"/>
    <w:rsid w:val="00EF27EB"/>
    <w:rsid w:val="00EF324B"/>
    <w:rsid w:val="00EF327A"/>
    <w:rsid w:val="00EF789A"/>
    <w:rsid w:val="00F02FE4"/>
    <w:rsid w:val="00F03B89"/>
    <w:rsid w:val="00F04827"/>
    <w:rsid w:val="00F0793C"/>
    <w:rsid w:val="00F12615"/>
    <w:rsid w:val="00F1495D"/>
    <w:rsid w:val="00F16730"/>
    <w:rsid w:val="00F258E4"/>
    <w:rsid w:val="00F26F32"/>
    <w:rsid w:val="00F342FE"/>
    <w:rsid w:val="00F351B5"/>
    <w:rsid w:val="00F35745"/>
    <w:rsid w:val="00F411A2"/>
    <w:rsid w:val="00F419F5"/>
    <w:rsid w:val="00F428B7"/>
    <w:rsid w:val="00F53C25"/>
    <w:rsid w:val="00F600C5"/>
    <w:rsid w:val="00F61F8E"/>
    <w:rsid w:val="00F620BA"/>
    <w:rsid w:val="00F63162"/>
    <w:rsid w:val="00F63621"/>
    <w:rsid w:val="00F63964"/>
    <w:rsid w:val="00F6436D"/>
    <w:rsid w:val="00F64FEA"/>
    <w:rsid w:val="00F676CA"/>
    <w:rsid w:val="00F70E8F"/>
    <w:rsid w:val="00F733F3"/>
    <w:rsid w:val="00F7376F"/>
    <w:rsid w:val="00F748AF"/>
    <w:rsid w:val="00F75483"/>
    <w:rsid w:val="00F810A9"/>
    <w:rsid w:val="00F8123B"/>
    <w:rsid w:val="00F8506F"/>
    <w:rsid w:val="00F86032"/>
    <w:rsid w:val="00F86C38"/>
    <w:rsid w:val="00F875D2"/>
    <w:rsid w:val="00F91B22"/>
    <w:rsid w:val="00F94DD0"/>
    <w:rsid w:val="00F956FD"/>
    <w:rsid w:val="00F96056"/>
    <w:rsid w:val="00F97A31"/>
    <w:rsid w:val="00FA1041"/>
    <w:rsid w:val="00FA4E27"/>
    <w:rsid w:val="00FA5A97"/>
    <w:rsid w:val="00FA68D0"/>
    <w:rsid w:val="00FA7E83"/>
    <w:rsid w:val="00FB016D"/>
    <w:rsid w:val="00FB1C42"/>
    <w:rsid w:val="00FB5478"/>
    <w:rsid w:val="00FB6A3D"/>
    <w:rsid w:val="00FC249A"/>
    <w:rsid w:val="00FC2874"/>
    <w:rsid w:val="00FC58F5"/>
    <w:rsid w:val="00FD07B4"/>
    <w:rsid w:val="00FD0EDA"/>
    <w:rsid w:val="00FD2683"/>
    <w:rsid w:val="00FD36ED"/>
    <w:rsid w:val="00FD378B"/>
    <w:rsid w:val="00FD4549"/>
    <w:rsid w:val="00FD646C"/>
    <w:rsid w:val="00FD71C2"/>
    <w:rsid w:val="00FD7205"/>
    <w:rsid w:val="00FE09A4"/>
    <w:rsid w:val="00FE42F5"/>
    <w:rsid w:val="00FF0E44"/>
    <w:rsid w:val="00FF11F4"/>
    <w:rsid w:val="00FF1B4C"/>
    <w:rsid w:val="00FF5B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84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D60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D60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7454C1"/>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uiPriority w:val="99"/>
    <w:semiHidden/>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D608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1D6083"/>
    <w:rPr>
      <w:rFonts w:asciiTheme="majorHAnsi" w:eastAsiaTheme="majorEastAsia" w:hAnsiTheme="majorHAnsi" w:cstheme="majorBidi"/>
      <w:b/>
      <w:bCs/>
      <w:color w:val="4F81BD" w:themeColor="accent1"/>
      <w:sz w:val="26"/>
      <w:szCs w:val="26"/>
      <w:lang w:eastAsia="pl-PL"/>
    </w:rPr>
  </w:style>
  <w:style w:type="paragraph" w:styleId="Tekstpodstawowy2">
    <w:name w:val="Body Text 2"/>
    <w:basedOn w:val="Normalny"/>
    <w:link w:val="Tekstpodstawowy2Znak"/>
    <w:uiPriority w:val="99"/>
    <w:semiHidden/>
    <w:unhideWhenUsed/>
    <w:rsid w:val="00A860B5"/>
    <w:pPr>
      <w:spacing w:after="120" w:line="480" w:lineRule="auto"/>
    </w:pPr>
  </w:style>
  <w:style w:type="character" w:customStyle="1" w:styleId="Tekstpodstawowy2Znak">
    <w:name w:val="Tekst podstawowy 2 Znak"/>
    <w:basedOn w:val="Domylnaczcionkaakapitu"/>
    <w:link w:val="Tekstpodstawowy2"/>
    <w:uiPriority w:val="99"/>
    <w:semiHidden/>
    <w:rsid w:val="00A860B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6056"/>
    <w:rPr>
      <w:color w:val="0000FF" w:themeColor="hyperlink"/>
      <w:u w:val="single"/>
    </w:rPr>
  </w:style>
  <w:style w:type="paragraph" w:customStyle="1" w:styleId="Tytu1">
    <w:name w:val="Tytuł1"/>
    <w:basedOn w:val="Normalny"/>
    <w:rsid w:val="00F96056"/>
    <w:pPr>
      <w:spacing w:after="600"/>
      <w:jc w:val="center"/>
    </w:pPr>
    <w:rPr>
      <w:rFonts w:eastAsia="MS Mincho"/>
      <w:b/>
      <w:szCs w:val="20"/>
    </w:rPr>
  </w:style>
  <w:style w:type="paragraph" w:styleId="Zwykytekst">
    <w:name w:val="Plain Text"/>
    <w:basedOn w:val="Normalny"/>
    <w:link w:val="ZwykytekstZnak"/>
    <w:rsid w:val="00F96056"/>
    <w:pPr>
      <w:jc w:val="both"/>
    </w:pPr>
    <w:rPr>
      <w:rFonts w:ascii="Courier New" w:eastAsia="MS Mincho" w:hAnsi="Courier New"/>
      <w:sz w:val="20"/>
      <w:szCs w:val="20"/>
    </w:rPr>
  </w:style>
  <w:style w:type="character" w:customStyle="1" w:styleId="ZwykytekstZnak">
    <w:name w:val="Zwykły tekst Znak"/>
    <w:basedOn w:val="Domylnaczcionkaakapitu"/>
    <w:link w:val="Zwykytekst"/>
    <w:rsid w:val="00F96056"/>
    <w:rPr>
      <w:rFonts w:ascii="Courier New" w:eastAsia="MS Mincho" w:hAnsi="Courier New" w:cs="Times New Roman"/>
      <w:sz w:val="20"/>
      <w:szCs w:val="20"/>
      <w:lang w:eastAsia="pl-PL"/>
    </w:rPr>
  </w:style>
  <w:style w:type="character" w:styleId="Odwoaniedokomentarza">
    <w:name w:val="annotation reference"/>
    <w:rsid w:val="009B65BA"/>
    <w:rPr>
      <w:sz w:val="16"/>
      <w:szCs w:val="16"/>
    </w:rPr>
  </w:style>
  <w:style w:type="paragraph" w:styleId="Tekstkomentarza">
    <w:name w:val="annotation text"/>
    <w:basedOn w:val="Normalny"/>
    <w:link w:val="TekstkomentarzaZnak"/>
    <w:rsid w:val="009B65BA"/>
    <w:pPr>
      <w:suppressAutoHyphens/>
      <w:jc w:val="both"/>
    </w:pPr>
    <w:rPr>
      <w:rFonts w:ascii="Arial" w:hAnsi="Arial"/>
      <w:sz w:val="20"/>
      <w:szCs w:val="20"/>
      <w:lang w:eastAsia="ar-SA"/>
    </w:rPr>
  </w:style>
  <w:style w:type="character" w:customStyle="1" w:styleId="TekstkomentarzaZnak">
    <w:name w:val="Tekst komentarza Znak"/>
    <w:basedOn w:val="Domylnaczcionkaakapitu"/>
    <w:link w:val="Tekstkomentarza"/>
    <w:rsid w:val="009B65BA"/>
    <w:rPr>
      <w:rFonts w:ascii="Arial" w:eastAsia="Times New Roman" w:hAnsi="Arial" w:cs="Times New Roman"/>
      <w:sz w:val="20"/>
      <w:szCs w:val="20"/>
      <w:lang w:eastAsia="ar-SA"/>
    </w:rPr>
  </w:style>
  <w:style w:type="paragraph" w:styleId="Tekstprzypisukocowego">
    <w:name w:val="endnote text"/>
    <w:basedOn w:val="Normalny"/>
    <w:link w:val="TekstprzypisukocowegoZnak"/>
    <w:uiPriority w:val="99"/>
    <w:semiHidden/>
    <w:unhideWhenUsed/>
    <w:rsid w:val="002D5187"/>
    <w:rPr>
      <w:sz w:val="20"/>
      <w:szCs w:val="20"/>
    </w:rPr>
  </w:style>
  <w:style w:type="character" w:customStyle="1" w:styleId="TekstprzypisukocowegoZnak">
    <w:name w:val="Tekst przypisu końcowego Znak"/>
    <w:basedOn w:val="Domylnaczcionkaakapitu"/>
    <w:link w:val="Tekstprzypisukocowego"/>
    <w:uiPriority w:val="99"/>
    <w:semiHidden/>
    <w:rsid w:val="002D518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D5187"/>
    <w:rPr>
      <w:vertAlign w:val="superscript"/>
    </w:rPr>
  </w:style>
  <w:style w:type="character" w:customStyle="1" w:styleId="Nagwek3Znak">
    <w:name w:val="Nagłówek 3 Znak"/>
    <w:basedOn w:val="Domylnaczcionkaakapitu"/>
    <w:link w:val="Nagwek3"/>
    <w:uiPriority w:val="9"/>
    <w:rsid w:val="007454C1"/>
    <w:rPr>
      <w:rFonts w:asciiTheme="majorHAnsi" w:eastAsiaTheme="majorEastAsia" w:hAnsiTheme="majorHAnsi" w:cstheme="majorBidi"/>
      <w:b/>
      <w:bCs/>
      <w:color w:val="4F81BD" w:themeColor="accent1"/>
      <w:sz w:val="24"/>
      <w:szCs w:val="24"/>
      <w:lang w:eastAsia="pl-PL"/>
    </w:rPr>
  </w:style>
  <w:style w:type="paragraph" w:styleId="Tekstpodstawowywcity">
    <w:name w:val="Body Text Indent"/>
    <w:basedOn w:val="Normalny"/>
    <w:link w:val="TekstpodstawowywcityZnak"/>
    <w:uiPriority w:val="99"/>
    <w:semiHidden/>
    <w:unhideWhenUsed/>
    <w:rsid w:val="00F94DD0"/>
    <w:pPr>
      <w:spacing w:after="120"/>
      <w:ind w:left="283"/>
    </w:pPr>
  </w:style>
  <w:style w:type="character" w:customStyle="1" w:styleId="TekstpodstawowywcityZnak">
    <w:name w:val="Tekst podstawowy wcięty Znak"/>
    <w:basedOn w:val="Domylnaczcionkaakapitu"/>
    <w:link w:val="Tekstpodstawowywcity"/>
    <w:uiPriority w:val="99"/>
    <w:semiHidden/>
    <w:rsid w:val="00F94DD0"/>
    <w:rPr>
      <w:rFonts w:ascii="Times New Roman" w:eastAsia="Times New Roman" w:hAnsi="Times New Roman" w:cs="Times New Roman"/>
      <w:sz w:val="24"/>
      <w:szCs w:val="24"/>
      <w:lang w:eastAsia="pl-PL"/>
    </w:rPr>
  </w:style>
  <w:style w:type="paragraph" w:customStyle="1" w:styleId="Default">
    <w:name w:val="Default"/>
    <w:rsid w:val="00F342FE"/>
    <w:pPr>
      <w:autoSpaceDE w:val="0"/>
      <w:autoSpaceDN w:val="0"/>
      <w:adjustRightInd w:val="0"/>
      <w:spacing w:after="0" w:line="240" w:lineRule="auto"/>
    </w:pPr>
    <w:rPr>
      <w:rFonts w:ascii="Arial" w:hAnsi="Arial" w:cs="Arial"/>
      <w:color w:val="000000"/>
      <w:sz w:val="24"/>
      <w:szCs w:val="24"/>
    </w:rPr>
  </w:style>
  <w:style w:type="paragraph" w:customStyle="1" w:styleId="western">
    <w:name w:val="western"/>
    <w:basedOn w:val="Normalny"/>
    <w:rsid w:val="00C33FE3"/>
    <w:pPr>
      <w:spacing w:before="100" w:beforeAutospacing="1"/>
      <w:jc w:val="both"/>
    </w:pPr>
  </w:style>
  <w:style w:type="paragraph" w:customStyle="1" w:styleId="info3">
    <w:name w:val="info3"/>
    <w:basedOn w:val="Normalny"/>
    <w:rsid w:val="003D7DE5"/>
    <w:pPr>
      <w:spacing w:before="100" w:beforeAutospacing="1" w:after="100" w:afterAutospacing="1"/>
    </w:pPr>
  </w:style>
  <w:style w:type="paragraph" w:customStyle="1" w:styleId="info1">
    <w:name w:val="info1"/>
    <w:basedOn w:val="Normalny"/>
    <w:rsid w:val="003D7DE5"/>
    <w:pPr>
      <w:spacing w:before="100" w:beforeAutospacing="1" w:after="100" w:afterAutospacing="1"/>
    </w:pPr>
  </w:style>
  <w:style w:type="paragraph" w:customStyle="1" w:styleId="Caption">
    <w:name w:val="Caption"/>
    <w:basedOn w:val="Normalny"/>
    <w:semiHidden/>
    <w:qFormat/>
    <w:rsid w:val="006715E8"/>
    <w:pPr>
      <w:suppressLineNumbers/>
      <w:spacing w:before="120" w:after="120" w:line="276" w:lineRule="auto"/>
    </w:pPr>
    <w:rPr>
      <w:rFonts w:ascii="Calibri" w:hAnsi="Calibri" w:cs="Lucida Sans"/>
      <w:i/>
      <w:iCs/>
      <w:sz w:val="22"/>
      <w:szCs w:val="22"/>
      <w:lang w:val="en-US" w:eastAsia="en-US" w:bidi="en-US"/>
    </w:rPr>
  </w:style>
  <w:style w:type="paragraph" w:styleId="Tematkomentarza">
    <w:name w:val="annotation subject"/>
    <w:basedOn w:val="Tekstkomentarza"/>
    <w:next w:val="Tekstkomentarza"/>
    <w:link w:val="TematkomentarzaZnak"/>
    <w:uiPriority w:val="99"/>
    <w:semiHidden/>
    <w:unhideWhenUsed/>
    <w:rsid w:val="0003494C"/>
    <w:pPr>
      <w:suppressAutoHyphens w:val="0"/>
      <w:jc w:val="left"/>
    </w:pPr>
    <w:rPr>
      <w:rFonts w:ascii="Times New Roman" w:hAnsi="Times New Roman"/>
      <w:b/>
      <w:bCs/>
      <w:lang w:eastAsia="pl-PL"/>
    </w:rPr>
  </w:style>
  <w:style w:type="character" w:customStyle="1" w:styleId="TematkomentarzaZnak">
    <w:name w:val="Temat komentarza Znak"/>
    <w:basedOn w:val="TekstkomentarzaZnak"/>
    <w:link w:val="Tematkomentarza"/>
    <w:uiPriority w:val="99"/>
    <w:semiHidden/>
    <w:rsid w:val="0003494C"/>
    <w:rPr>
      <w:rFonts w:ascii="Times New Roman" w:hAnsi="Times New Roman"/>
      <w:b/>
      <w:bCs/>
      <w:lang w:eastAsia="pl-PL"/>
    </w:rPr>
  </w:style>
  <w:style w:type="paragraph" w:styleId="Tekstpodstawowywcity2">
    <w:name w:val="Body Text Indent 2"/>
    <w:basedOn w:val="Normalny"/>
    <w:link w:val="Tekstpodstawowywcity2Znak"/>
    <w:uiPriority w:val="99"/>
    <w:unhideWhenUsed/>
    <w:rsid w:val="00B57179"/>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B57179"/>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454B6"/>
    <w:rPr>
      <w:b/>
      <w:bCs/>
    </w:rPr>
  </w:style>
</w:styles>
</file>

<file path=word/webSettings.xml><?xml version="1.0" encoding="utf-8"?>
<w:webSettings xmlns:r="http://schemas.openxmlformats.org/officeDocument/2006/relationships" xmlns:w="http://schemas.openxmlformats.org/wordprocessingml/2006/main">
  <w:divs>
    <w:div w:id="509222900">
      <w:bodyDiv w:val="1"/>
      <w:marLeft w:val="0"/>
      <w:marRight w:val="0"/>
      <w:marTop w:val="0"/>
      <w:marBottom w:val="0"/>
      <w:divBdr>
        <w:top w:val="none" w:sz="0" w:space="0" w:color="auto"/>
        <w:left w:val="none" w:sz="0" w:space="0" w:color="auto"/>
        <w:bottom w:val="none" w:sz="0" w:space="0" w:color="auto"/>
        <w:right w:val="none" w:sz="0" w:space="0" w:color="auto"/>
      </w:divBdr>
    </w:div>
    <w:div w:id="817310367">
      <w:bodyDiv w:val="1"/>
      <w:marLeft w:val="0"/>
      <w:marRight w:val="0"/>
      <w:marTop w:val="0"/>
      <w:marBottom w:val="0"/>
      <w:divBdr>
        <w:top w:val="none" w:sz="0" w:space="0" w:color="auto"/>
        <w:left w:val="none" w:sz="0" w:space="0" w:color="auto"/>
        <w:bottom w:val="none" w:sz="0" w:space="0" w:color="auto"/>
        <w:right w:val="none" w:sz="0" w:space="0" w:color="auto"/>
      </w:divBdr>
      <w:divsChild>
        <w:div w:id="804539706">
          <w:marLeft w:val="0"/>
          <w:marRight w:val="0"/>
          <w:marTop w:val="0"/>
          <w:marBottom w:val="0"/>
          <w:divBdr>
            <w:top w:val="none" w:sz="0" w:space="0" w:color="auto"/>
            <w:left w:val="none" w:sz="0" w:space="0" w:color="auto"/>
            <w:bottom w:val="none" w:sz="0" w:space="0" w:color="auto"/>
            <w:right w:val="none" w:sz="0" w:space="0" w:color="auto"/>
          </w:divBdr>
        </w:div>
        <w:div w:id="1320232817">
          <w:marLeft w:val="0"/>
          <w:marRight w:val="0"/>
          <w:marTop w:val="0"/>
          <w:marBottom w:val="0"/>
          <w:divBdr>
            <w:top w:val="none" w:sz="0" w:space="0" w:color="auto"/>
            <w:left w:val="none" w:sz="0" w:space="0" w:color="auto"/>
            <w:bottom w:val="none" w:sz="0" w:space="0" w:color="auto"/>
            <w:right w:val="none" w:sz="0" w:space="0" w:color="auto"/>
          </w:divBdr>
        </w:div>
      </w:divsChild>
    </w:div>
    <w:div w:id="826439440">
      <w:bodyDiv w:val="1"/>
      <w:marLeft w:val="0"/>
      <w:marRight w:val="0"/>
      <w:marTop w:val="0"/>
      <w:marBottom w:val="0"/>
      <w:divBdr>
        <w:top w:val="none" w:sz="0" w:space="0" w:color="auto"/>
        <w:left w:val="none" w:sz="0" w:space="0" w:color="auto"/>
        <w:bottom w:val="none" w:sz="0" w:space="0" w:color="auto"/>
        <w:right w:val="none" w:sz="0" w:space="0" w:color="auto"/>
      </w:divBdr>
    </w:div>
    <w:div w:id="1318806625">
      <w:bodyDiv w:val="1"/>
      <w:marLeft w:val="0"/>
      <w:marRight w:val="0"/>
      <w:marTop w:val="0"/>
      <w:marBottom w:val="0"/>
      <w:divBdr>
        <w:top w:val="none" w:sz="0" w:space="0" w:color="auto"/>
        <w:left w:val="none" w:sz="0" w:space="0" w:color="auto"/>
        <w:bottom w:val="none" w:sz="0" w:space="0" w:color="auto"/>
        <w:right w:val="none" w:sz="0" w:space="0" w:color="auto"/>
      </w:divBdr>
      <w:divsChild>
        <w:div w:id="520705975">
          <w:marLeft w:val="0"/>
          <w:marRight w:val="0"/>
          <w:marTop w:val="0"/>
          <w:marBottom w:val="0"/>
          <w:divBdr>
            <w:top w:val="none" w:sz="0" w:space="0" w:color="auto"/>
            <w:left w:val="none" w:sz="0" w:space="0" w:color="auto"/>
            <w:bottom w:val="none" w:sz="0" w:space="0" w:color="auto"/>
            <w:right w:val="none" w:sz="0" w:space="0" w:color="auto"/>
          </w:divBdr>
        </w:div>
        <w:div w:id="753743517">
          <w:marLeft w:val="0"/>
          <w:marRight w:val="0"/>
          <w:marTop w:val="0"/>
          <w:marBottom w:val="0"/>
          <w:divBdr>
            <w:top w:val="none" w:sz="0" w:space="0" w:color="auto"/>
            <w:left w:val="none" w:sz="0" w:space="0" w:color="auto"/>
            <w:bottom w:val="none" w:sz="0" w:space="0" w:color="auto"/>
            <w:right w:val="none" w:sz="0" w:space="0" w:color="auto"/>
          </w:divBdr>
        </w:div>
      </w:divsChild>
    </w:div>
    <w:div w:id="1894081454">
      <w:bodyDiv w:val="1"/>
      <w:marLeft w:val="0"/>
      <w:marRight w:val="0"/>
      <w:marTop w:val="0"/>
      <w:marBottom w:val="0"/>
      <w:divBdr>
        <w:top w:val="none" w:sz="0" w:space="0" w:color="auto"/>
        <w:left w:val="none" w:sz="0" w:space="0" w:color="auto"/>
        <w:bottom w:val="none" w:sz="0" w:space="0" w:color="auto"/>
        <w:right w:val="none" w:sz="0" w:space="0" w:color="auto"/>
      </w:divBdr>
    </w:div>
    <w:div w:id="2132166532">
      <w:bodyDiv w:val="1"/>
      <w:marLeft w:val="0"/>
      <w:marRight w:val="0"/>
      <w:marTop w:val="0"/>
      <w:marBottom w:val="0"/>
      <w:divBdr>
        <w:top w:val="none" w:sz="0" w:space="0" w:color="auto"/>
        <w:left w:val="none" w:sz="0" w:space="0" w:color="auto"/>
        <w:bottom w:val="none" w:sz="0" w:space="0" w:color="auto"/>
        <w:right w:val="none" w:sz="0" w:space="0" w:color="auto"/>
      </w:divBdr>
      <w:divsChild>
        <w:div w:id="177427183">
          <w:marLeft w:val="0"/>
          <w:marRight w:val="0"/>
          <w:marTop w:val="0"/>
          <w:marBottom w:val="0"/>
          <w:divBdr>
            <w:top w:val="none" w:sz="0" w:space="0" w:color="auto"/>
            <w:left w:val="none" w:sz="0" w:space="0" w:color="auto"/>
            <w:bottom w:val="none" w:sz="0" w:space="0" w:color="auto"/>
            <w:right w:val="none" w:sz="0" w:space="0" w:color="auto"/>
          </w:divBdr>
        </w:div>
        <w:div w:id="685522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18FC3-54FE-4E29-9C4A-7A30C959F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1206</Words>
  <Characters>7242</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afrankowska</cp:lastModifiedBy>
  <cp:revision>14</cp:revision>
  <cp:lastPrinted>2023-01-20T11:37:00Z</cp:lastPrinted>
  <dcterms:created xsi:type="dcterms:W3CDTF">2023-01-30T06:52:00Z</dcterms:created>
  <dcterms:modified xsi:type="dcterms:W3CDTF">2023-02-28T09:51:00Z</dcterms:modified>
</cp:coreProperties>
</file>